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D3" w:rsidRPr="000E58DA" w:rsidRDefault="00695BD3" w:rsidP="00A724F3">
      <w:pPr>
        <w:spacing w:afterLines="100" w:after="240" w:line="420" w:lineRule="exact"/>
        <w:jc w:val="both"/>
        <w:rPr>
          <w:rFonts w:ascii="信黑體-繁 W5" w:eastAsia="信黑體-繁 W5" w:hAnsi="信黑體-繁 W5"/>
          <w:color w:val="000000"/>
          <w:spacing w:val="10"/>
          <w:sz w:val="36"/>
          <w:szCs w:val="36"/>
        </w:rPr>
      </w:pPr>
    </w:p>
    <w:p w:rsidR="00695BD3" w:rsidRPr="000E58DA" w:rsidRDefault="00695BD3" w:rsidP="00A724F3">
      <w:pPr>
        <w:spacing w:afterLines="100" w:after="240" w:line="420" w:lineRule="exact"/>
        <w:jc w:val="both"/>
        <w:rPr>
          <w:rFonts w:ascii="信黑體-繁 W5" w:eastAsia="信黑體-繁 W5" w:hAnsi="信黑體-繁 W5"/>
          <w:color w:val="000000"/>
          <w:spacing w:val="10"/>
          <w:sz w:val="36"/>
          <w:szCs w:val="36"/>
        </w:rPr>
      </w:pPr>
    </w:p>
    <w:p w:rsidR="00695BD3" w:rsidRPr="000E58DA" w:rsidRDefault="00695BD3" w:rsidP="00A724F3">
      <w:pPr>
        <w:spacing w:afterLines="100" w:after="240" w:line="420" w:lineRule="exact"/>
        <w:jc w:val="both"/>
        <w:rPr>
          <w:rFonts w:ascii="信黑體-繁 W5" w:eastAsia="信黑體-繁 W5" w:hAnsi="信黑體-繁 W5"/>
          <w:color w:val="000000"/>
          <w:spacing w:val="10"/>
          <w:sz w:val="36"/>
          <w:szCs w:val="36"/>
        </w:rPr>
      </w:pPr>
    </w:p>
    <w:p w:rsidR="003A076B" w:rsidRPr="000E58DA" w:rsidRDefault="003A076B" w:rsidP="00A724F3">
      <w:pPr>
        <w:spacing w:afterLines="100" w:after="240" w:line="420" w:lineRule="exact"/>
        <w:jc w:val="both"/>
        <w:rPr>
          <w:rFonts w:ascii="信黑體-繁 W5" w:eastAsia="信黑體-繁 W5" w:hAnsi="信黑體-繁 W5"/>
          <w:color w:val="000000"/>
          <w:spacing w:val="10"/>
          <w:sz w:val="36"/>
          <w:szCs w:val="36"/>
        </w:rPr>
      </w:pPr>
    </w:p>
    <w:p w:rsidR="00B82BD5" w:rsidRPr="000E58DA" w:rsidRDefault="00B82BD5" w:rsidP="00A724F3">
      <w:pPr>
        <w:spacing w:afterLines="100" w:after="240" w:line="420" w:lineRule="exact"/>
        <w:jc w:val="both"/>
        <w:rPr>
          <w:rFonts w:ascii="信黑體-繁 W5" w:eastAsia="信黑體-繁 W5" w:hAnsi="信黑體-繁 W5"/>
          <w:color w:val="000000"/>
          <w:spacing w:val="10"/>
          <w:sz w:val="36"/>
          <w:szCs w:val="36"/>
        </w:rPr>
      </w:pPr>
    </w:p>
    <w:p w:rsidR="00821791" w:rsidRPr="000E58DA" w:rsidRDefault="00821791" w:rsidP="00A724F3">
      <w:pPr>
        <w:spacing w:afterLines="100" w:after="240" w:line="420" w:lineRule="exact"/>
        <w:jc w:val="both"/>
        <w:rPr>
          <w:rFonts w:ascii="信黑體-繁 W5" w:eastAsia="信黑體-繁 W5" w:hAnsi="信黑體-繁 W5"/>
          <w:color w:val="000000"/>
          <w:spacing w:val="10"/>
          <w:sz w:val="36"/>
          <w:szCs w:val="36"/>
        </w:rPr>
      </w:pPr>
    </w:p>
    <w:p w:rsidR="00821791" w:rsidRPr="000E58DA" w:rsidRDefault="00821791" w:rsidP="00A724F3">
      <w:pPr>
        <w:spacing w:afterLines="100" w:after="240" w:line="420" w:lineRule="exact"/>
        <w:jc w:val="both"/>
        <w:rPr>
          <w:rFonts w:ascii="信黑體-繁 W5" w:eastAsia="信黑體-繁 W5" w:hAnsi="信黑體-繁 W5"/>
          <w:color w:val="000000"/>
          <w:spacing w:val="10"/>
          <w:sz w:val="36"/>
          <w:szCs w:val="36"/>
        </w:rPr>
      </w:pPr>
    </w:p>
    <w:p w:rsidR="00821791" w:rsidRPr="000E58DA" w:rsidRDefault="00821791" w:rsidP="00AF60FF">
      <w:pPr>
        <w:spacing w:line="420" w:lineRule="exact"/>
        <w:ind w:firstLineChars="100" w:firstLine="398"/>
        <w:jc w:val="both"/>
        <w:rPr>
          <w:rFonts w:ascii="信黑體-繁 W5" w:eastAsia="信黑體-繁 W5" w:hAnsi="信黑體-繁 W5"/>
          <w:color w:val="000000"/>
          <w:spacing w:val="10"/>
          <w:sz w:val="36"/>
          <w:szCs w:val="36"/>
        </w:rPr>
      </w:pPr>
    </w:p>
    <w:p w:rsidR="00821791" w:rsidRPr="000E58DA" w:rsidRDefault="00AF60FF" w:rsidP="00AF60FF">
      <w:pPr>
        <w:spacing w:afterLines="100" w:after="240" w:line="420" w:lineRule="exact"/>
        <w:ind w:firstLineChars="150" w:firstLine="378"/>
        <w:jc w:val="both"/>
        <w:rPr>
          <w:rFonts w:ascii="信黑體-繁 W5" w:eastAsia="信黑體-繁 W5" w:hAnsi="信黑體-繁 W5"/>
          <w:color w:val="000000"/>
          <w:spacing w:val="10"/>
          <w:sz w:val="36"/>
          <w:szCs w:val="36"/>
        </w:rPr>
      </w:pPr>
      <w:r w:rsidRPr="000E58DA">
        <w:rPr>
          <w:rFonts w:ascii="華康粗明體" w:eastAsia="華康粗明體" w:hint="eastAsia"/>
          <w:color w:val="000000"/>
        </w:rPr>
        <w:t>慧淨法師  輯</w:t>
      </w:r>
    </w:p>
    <w:p w:rsidR="00B82BD5" w:rsidRPr="000E58DA" w:rsidRDefault="00B82BD5" w:rsidP="00A724F3">
      <w:pPr>
        <w:spacing w:afterLines="100" w:after="240" w:line="420" w:lineRule="exact"/>
        <w:jc w:val="both"/>
        <w:rPr>
          <w:rFonts w:ascii="信黑體-繁 W5" w:eastAsia="信黑體-繁 W5" w:hAnsi="信黑體-繁 W5"/>
          <w:color w:val="000000"/>
          <w:spacing w:val="10"/>
          <w:sz w:val="36"/>
          <w:szCs w:val="36"/>
        </w:rPr>
      </w:pPr>
    </w:p>
    <w:p w:rsidR="00B82BD5" w:rsidRPr="000E58DA" w:rsidRDefault="00711425" w:rsidP="00744440">
      <w:pPr>
        <w:spacing w:afterLines="100" w:after="240" w:line="580" w:lineRule="exact"/>
        <w:ind w:firstLineChars="200" w:firstLine="1132"/>
        <w:jc w:val="both"/>
        <w:rPr>
          <w:rFonts w:ascii="華康中圓體" w:eastAsia="華康中圓體"/>
          <w:color w:val="000000"/>
          <w:spacing w:val="10"/>
          <w:sz w:val="52"/>
          <w:szCs w:val="52"/>
        </w:rPr>
      </w:pPr>
      <w:r w:rsidRPr="000E58DA">
        <w:rPr>
          <w:rFonts w:ascii="信黑體-繁 W5" w:eastAsia="信黑體-繁 W5" w:hAnsi="信黑體-繁 W5" w:hint="eastAsia"/>
          <w:color w:val="000000"/>
          <w:spacing w:val="10"/>
          <w:sz w:val="52"/>
          <w:szCs w:val="52"/>
        </w:rPr>
        <w:t>淨土宗宗旨</w:t>
      </w:r>
      <w:r w:rsidR="0011004A" w:rsidRPr="000E58DA">
        <w:rPr>
          <w:rFonts w:ascii="信黑體-繁 W5" w:eastAsia="信黑體-繁 W5" w:hAnsi="信黑體-繁 W5" w:hint="eastAsia"/>
          <w:color w:val="000000"/>
          <w:spacing w:val="10"/>
          <w:sz w:val="52"/>
          <w:szCs w:val="52"/>
        </w:rPr>
        <w:t>法語</w:t>
      </w:r>
    </w:p>
    <w:p w:rsidR="00B82BD5" w:rsidRPr="000E58DA" w:rsidRDefault="00B82BD5" w:rsidP="00A724F3">
      <w:pPr>
        <w:spacing w:afterLines="100" w:after="240" w:line="420" w:lineRule="exact"/>
        <w:jc w:val="both"/>
        <w:rPr>
          <w:rFonts w:ascii="華康中圓體" w:eastAsia="華康中圓體"/>
          <w:color w:val="000000"/>
          <w:spacing w:val="10"/>
          <w:sz w:val="28"/>
          <w:szCs w:val="28"/>
        </w:rPr>
        <w:sectPr w:rsidR="00B82BD5" w:rsidRPr="000E58DA" w:rsidSect="001C3D2E">
          <w:headerReference w:type="even" r:id="rId9"/>
          <w:footerReference w:type="default" r:id="rId10"/>
          <w:type w:val="evenPage"/>
          <w:pgSz w:w="8392" w:h="5953" w:code="11"/>
          <w:pgMar w:top="794" w:right="680" w:bottom="680" w:left="737" w:header="454" w:footer="454" w:gutter="0"/>
          <w:pgNumType w:start="0"/>
          <w:cols w:sep="1" w:space="720"/>
          <w:docGrid w:linePitch="360"/>
        </w:sectPr>
      </w:pPr>
    </w:p>
    <w:p w:rsidR="00744440" w:rsidRPr="00744440" w:rsidRDefault="00744440" w:rsidP="00744440">
      <w:pPr>
        <w:pStyle w:val="a6"/>
        <w:widowControl w:val="0"/>
        <w:spacing w:afterLines="50" w:after="120"/>
        <w:ind w:firstLineChars="173" w:firstLine="564"/>
        <w:rPr>
          <w:rFonts w:ascii="華康粗圓體" w:eastAsia="華康粗圓體" w:hAnsi="Times New Roman" w:cs="Times New Roman" w:hint="default"/>
          <w:spacing w:val="20"/>
          <w:w w:val="110"/>
          <w:kern w:val="2"/>
          <w:sz w:val="26"/>
          <w:szCs w:val="26"/>
        </w:rPr>
      </w:pPr>
      <w:r w:rsidRPr="00744440">
        <w:rPr>
          <w:rFonts w:ascii="華康粗圓體" w:eastAsia="華康粗圓體" w:hAnsi="Times New Roman" w:cs="Times New Roman"/>
          <w:spacing w:val="20"/>
          <w:w w:val="110"/>
          <w:kern w:val="2"/>
          <w:sz w:val="26"/>
          <w:szCs w:val="26"/>
        </w:rPr>
        <w:lastRenderedPageBreak/>
        <w:t>前言</w:t>
      </w:r>
    </w:p>
    <w:p w:rsidR="00744440" w:rsidRPr="00744440" w:rsidRDefault="00744440" w:rsidP="00744440">
      <w:pPr>
        <w:spacing w:line="440" w:lineRule="exact"/>
        <w:ind w:firstLineChars="200" w:firstLine="564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744440">
        <w:rPr>
          <w:rFonts w:ascii="華康粗明體" w:eastAsia="華康粗明體" w:hint="eastAsia"/>
          <w:color w:val="000000"/>
          <w:spacing w:val="10"/>
          <w:sz w:val="25"/>
          <w:szCs w:val="25"/>
        </w:rPr>
        <w:t>淨土教藏，浩若煙海，古今著述，不可計數；擷其不變之精神，列為四句：</w:t>
      </w:r>
    </w:p>
    <w:p w:rsidR="00744440" w:rsidRPr="00744440" w:rsidRDefault="00744440" w:rsidP="00744440">
      <w:pPr>
        <w:tabs>
          <w:tab w:val="right" w:leader="middleDot" w:pos="9600"/>
        </w:tabs>
        <w:spacing w:beforeLines="20" w:before="48" w:afterLines="20" w:after="48" w:line="440" w:lineRule="exact"/>
        <w:ind w:leftChars="455" w:left="1145"/>
        <w:jc w:val="both"/>
        <w:rPr>
          <w:rFonts w:ascii="華康楷書體W7" w:eastAsia="華康楷書體W7"/>
          <w:color w:val="000000"/>
          <w:spacing w:val="10"/>
          <w:sz w:val="26"/>
          <w:szCs w:val="26"/>
        </w:rPr>
      </w:pPr>
      <w:r w:rsidRPr="00744440">
        <w:rPr>
          <w:rFonts w:ascii="華康楷書體W7" w:eastAsia="華康楷書體W7" w:hint="eastAsia"/>
          <w:color w:val="000000"/>
          <w:spacing w:val="10"/>
          <w:sz w:val="26"/>
          <w:szCs w:val="26"/>
        </w:rPr>
        <w:t>信受彌陀救度，專稱彌陀佛名，</w:t>
      </w:r>
      <w:r w:rsidRPr="00744440">
        <w:rPr>
          <w:rFonts w:ascii="華康楷書體W7" w:eastAsia="華康楷書體W7"/>
          <w:color w:val="000000"/>
          <w:spacing w:val="10"/>
          <w:sz w:val="26"/>
          <w:szCs w:val="26"/>
        </w:rPr>
        <w:br/>
      </w:r>
      <w:r w:rsidRPr="00744440">
        <w:rPr>
          <w:rFonts w:ascii="華康楷書體W7" w:eastAsia="華康楷書體W7" w:hint="eastAsia"/>
          <w:color w:val="000000"/>
          <w:spacing w:val="10"/>
          <w:sz w:val="26"/>
          <w:szCs w:val="26"/>
        </w:rPr>
        <w:t>願生彌陀淨土，廣度十方眾生。</w:t>
      </w:r>
    </w:p>
    <w:p w:rsidR="00744440" w:rsidRPr="00744440" w:rsidRDefault="00744440" w:rsidP="00744440">
      <w:pPr>
        <w:spacing w:line="440" w:lineRule="exact"/>
        <w:ind w:firstLineChars="200" w:firstLine="564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744440">
        <w:rPr>
          <w:rFonts w:ascii="華康粗明體" w:eastAsia="華康粗明體" w:hint="eastAsia"/>
          <w:color w:val="000000"/>
          <w:spacing w:val="10"/>
          <w:sz w:val="25"/>
          <w:szCs w:val="25"/>
        </w:rPr>
        <w:t>此即「淨土宗宗旨」。前二句明因行、方法，後二句示目的、果益，一宗之大要備矣。</w:t>
      </w:r>
    </w:p>
    <w:p w:rsidR="00744440" w:rsidRPr="00744440" w:rsidRDefault="00744440" w:rsidP="00744440">
      <w:pPr>
        <w:spacing w:line="440" w:lineRule="exact"/>
        <w:ind w:firstLineChars="200" w:firstLine="564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744440">
        <w:rPr>
          <w:rFonts w:ascii="華康粗明體" w:eastAsia="華康粗明體" w:hint="eastAsia"/>
          <w:color w:val="000000"/>
          <w:spacing w:val="10"/>
          <w:sz w:val="25"/>
          <w:szCs w:val="25"/>
        </w:rPr>
        <w:t>得魚忘筌之人，但取數語；徵言採信之徒，要須廣文。故今敬集相關經論釋之文，並古德佳句，成為一冊名《淨</w:t>
      </w:r>
      <w:r w:rsidRPr="00744440">
        <w:rPr>
          <w:rFonts w:ascii="華康粗明體" w:eastAsia="華康粗明體" w:hint="eastAsia"/>
          <w:color w:val="000000"/>
          <w:spacing w:val="10"/>
          <w:sz w:val="25"/>
          <w:szCs w:val="25"/>
        </w:rPr>
        <w:lastRenderedPageBreak/>
        <w:t>土宗宗旨法語》，按上四句分為四章，法度森嚴，條目分明，能令學人開卷有益，觸目皆真，咸生無上信，同發大悲心，自信教人信，真成報佛恩。</w:t>
      </w:r>
    </w:p>
    <w:p w:rsidR="00744440" w:rsidRPr="00744440" w:rsidRDefault="00744440" w:rsidP="00744440">
      <w:pPr>
        <w:spacing w:line="440" w:lineRule="exact"/>
        <w:ind w:firstLineChars="200" w:firstLine="564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744440">
        <w:rPr>
          <w:rFonts w:ascii="華康粗明體" w:eastAsia="華康粗明體" w:hint="eastAsia"/>
          <w:color w:val="000000"/>
          <w:spacing w:val="10"/>
          <w:sz w:val="25"/>
          <w:szCs w:val="25"/>
        </w:rPr>
        <w:t>此《淨土宗宗旨法語》與《淨土宗特色》法語為互具互含、相輔相成之姐妹篇，取文大同，編排有異，正可互相對照。</w:t>
      </w:r>
    </w:p>
    <w:p w:rsidR="00744440" w:rsidRPr="00744440" w:rsidRDefault="00744440" w:rsidP="00744440"/>
    <w:p w:rsidR="00744440" w:rsidRPr="000E58DA" w:rsidRDefault="00744440" w:rsidP="00744440">
      <w:pPr>
        <w:pStyle w:val="10"/>
        <w:pageBreakBefore/>
        <w:spacing w:after="100" w:afterAutospacing="1"/>
        <w:ind w:firstLineChars="347" w:firstLine="1019"/>
        <w:rPr>
          <w:rFonts w:ascii="華康特粗楷體" w:eastAsia="華康中圓體"/>
          <w:color w:val="000000"/>
          <w:sz w:val="28"/>
          <w:szCs w:val="28"/>
        </w:rPr>
      </w:pPr>
      <w:r w:rsidRPr="000E58DA">
        <w:rPr>
          <w:rFonts w:ascii="華康特粗楷體" w:eastAsia="華康中圓體" w:hint="eastAsia"/>
          <w:color w:val="000000"/>
          <w:sz w:val="28"/>
          <w:szCs w:val="28"/>
        </w:rPr>
        <w:lastRenderedPageBreak/>
        <w:t>目　錄</w:t>
      </w:r>
    </w:p>
    <w:p w:rsidR="00744440" w:rsidRPr="000E58DA" w:rsidRDefault="00744440" w:rsidP="00744440">
      <w:pPr>
        <w:pStyle w:val="10"/>
        <w:rPr>
          <w:noProof/>
          <w:color w:val="000000"/>
          <w:w w:val="100"/>
        </w:rPr>
      </w:pPr>
      <w:r w:rsidRPr="000E58DA">
        <w:rPr>
          <w:rFonts w:ascii="華康粗明體" w:eastAsia="華康粗明體"/>
          <w:color w:val="000000"/>
          <w:spacing w:val="10"/>
          <w:sz w:val="25"/>
          <w:szCs w:val="25"/>
        </w:rPr>
        <w:fldChar w:fldCharType="begin"/>
      </w:r>
      <w:r w:rsidRPr="000E58DA">
        <w:rPr>
          <w:rFonts w:ascii="華康粗明體" w:eastAsia="華康粗明體"/>
          <w:color w:val="000000"/>
          <w:spacing w:val="10"/>
          <w:sz w:val="25"/>
          <w:szCs w:val="25"/>
        </w:rPr>
        <w:instrText xml:space="preserve"> </w:instrText>
      </w:r>
      <w:r w:rsidRPr="000E58DA">
        <w:rPr>
          <w:rFonts w:ascii="華康粗明體" w:eastAsia="華康粗明體" w:hint="eastAsia"/>
          <w:color w:val="000000"/>
          <w:spacing w:val="10"/>
          <w:sz w:val="25"/>
          <w:szCs w:val="25"/>
        </w:rPr>
        <w:instrText>TOC \o "1-3" \h \z \u</w:instrText>
      </w:r>
      <w:r w:rsidRPr="000E58DA">
        <w:rPr>
          <w:rFonts w:ascii="華康粗明體" w:eastAsia="華康粗明體"/>
          <w:color w:val="000000"/>
          <w:spacing w:val="10"/>
          <w:sz w:val="25"/>
          <w:szCs w:val="25"/>
        </w:rPr>
        <w:instrText xml:space="preserve"> </w:instrText>
      </w:r>
      <w:r w:rsidRPr="000E58DA">
        <w:rPr>
          <w:rFonts w:ascii="華康粗明體" w:eastAsia="華康粗明體"/>
          <w:color w:val="000000"/>
          <w:spacing w:val="10"/>
          <w:sz w:val="25"/>
          <w:szCs w:val="25"/>
        </w:rPr>
        <w:fldChar w:fldCharType="separate"/>
      </w:r>
      <w:hyperlink w:anchor="_Toc442541351" w:history="1">
        <w:r w:rsidRPr="000E58DA">
          <w:rPr>
            <w:rStyle w:val="ac"/>
            <w:rFonts w:ascii="華康粗黑體" w:eastAsia="華康粗黑體" w:hint="eastAsia"/>
            <w:noProof/>
            <w:color w:val="000000"/>
          </w:rPr>
          <w:t>壹、信受彌陀救度</w:t>
        </w:r>
        <w:r w:rsidRPr="000E58DA">
          <w:rPr>
            <w:noProof/>
            <w:webHidden/>
            <w:color w:val="000000"/>
          </w:rPr>
          <w:tab/>
        </w:r>
        <w:r w:rsidR="009B3772">
          <w:rPr>
            <w:rFonts w:hint="eastAsia"/>
            <w:noProof/>
            <w:webHidden/>
            <w:color w:val="000000"/>
          </w:rPr>
          <w:t>三</w:t>
        </w:r>
      </w:hyperlink>
    </w:p>
    <w:p w:rsidR="00744440" w:rsidRPr="000E58DA" w:rsidRDefault="00C562B9" w:rsidP="00744440">
      <w:pPr>
        <w:pStyle w:val="22"/>
        <w:tabs>
          <w:tab w:val="right" w:leader="dot" w:pos="6965"/>
        </w:tabs>
        <w:ind w:left="503"/>
        <w:rPr>
          <w:noProof/>
          <w:color w:val="000000"/>
          <w:w w:val="100"/>
        </w:rPr>
      </w:pPr>
      <w:hyperlink w:anchor="_Toc442541352" w:history="1">
        <w:r w:rsidR="00744440" w:rsidRPr="000E58DA">
          <w:rPr>
            <w:rStyle w:val="ac"/>
            <w:rFonts w:ascii="華康特粗楷體" w:eastAsia="華康粗黑體" w:hint="eastAsia"/>
            <w:noProof/>
            <w:color w:val="000000"/>
          </w:rPr>
          <w:t>一、舉三經顯示彌陀慈悲救度</w:t>
        </w:r>
        <w:r w:rsidR="00744440" w:rsidRPr="000E58DA">
          <w:rPr>
            <w:noProof/>
            <w:webHidden/>
            <w:color w:val="000000"/>
          </w:rPr>
          <w:tab/>
        </w:r>
        <w:r w:rsidR="009B3772">
          <w:rPr>
            <w:rFonts w:hint="eastAsia"/>
            <w:noProof/>
            <w:webHidden/>
            <w:color w:val="000000"/>
          </w:rPr>
          <w:t>四</w:t>
        </w:r>
      </w:hyperlink>
    </w:p>
    <w:p w:rsidR="00744440" w:rsidRPr="000E58DA" w:rsidRDefault="00C562B9" w:rsidP="00744440">
      <w:pPr>
        <w:pStyle w:val="22"/>
        <w:tabs>
          <w:tab w:val="right" w:leader="dot" w:pos="6965"/>
        </w:tabs>
        <w:ind w:left="503"/>
        <w:rPr>
          <w:noProof/>
          <w:color w:val="000000"/>
          <w:w w:val="100"/>
        </w:rPr>
      </w:pPr>
      <w:hyperlink w:anchor="_Toc442541353" w:history="1">
        <w:r w:rsidR="00744440" w:rsidRPr="000E58DA">
          <w:rPr>
            <w:rStyle w:val="ac"/>
            <w:rFonts w:ascii="華康特粗楷體" w:eastAsia="華康粗黑體" w:hint="eastAsia"/>
            <w:noProof/>
            <w:color w:val="000000"/>
          </w:rPr>
          <w:t>二、舉他經顯示諸佛慈悲救度</w:t>
        </w:r>
        <w:r w:rsidR="00744440" w:rsidRPr="000E58DA">
          <w:rPr>
            <w:noProof/>
            <w:webHidden/>
            <w:color w:val="000000"/>
          </w:rPr>
          <w:tab/>
        </w:r>
        <w:r w:rsidR="009B3772">
          <w:rPr>
            <w:rFonts w:hint="eastAsia"/>
            <w:noProof/>
            <w:webHidden/>
            <w:color w:val="000000"/>
          </w:rPr>
          <w:t>八</w:t>
        </w:r>
      </w:hyperlink>
    </w:p>
    <w:p w:rsidR="00744440" w:rsidRPr="000E58DA" w:rsidRDefault="00C562B9" w:rsidP="00744440">
      <w:pPr>
        <w:pStyle w:val="22"/>
        <w:tabs>
          <w:tab w:val="right" w:leader="dot" w:pos="6965"/>
        </w:tabs>
        <w:ind w:left="503"/>
        <w:rPr>
          <w:noProof/>
          <w:color w:val="000000"/>
          <w:w w:val="100"/>
        </w:rPr>
      </w:pPr>
      <w:hyperlink w:anchor="_Toc442541354" w:history="1">
        <w:r w:rsidR="00744440" w:rsidRPr="000E58DA">
          <w:rPr>
            <w:rStyle w:val="ac"/>
            <w:rFonts w:ascii="華康特粗楷體" w:eastAsia="華康粗黑體" w:hint="eastAsia"/>
            <w:noProof/>
            <w:color w:val="000000"/>
          </w:rPr>
          <w:t>三、諸佛不救者，彌陀能救度</w:t>
        </w:r>
        <w:r w:rsidR="00744440" w:rsidRPr="000E58DA">
          <w:rPr>
            <w:noProof/>
            <w:webHidden/>
            <w:color w:val="000000"/>
          </w:rPr>
          <w:tab/>
        </w:r>
        <w:r w:rsidR="009B3772">
          <w:rPr>
            <w:rFonts w:hint="eastAsia"/>
            <w:noProof/>
            <w:webHidden/>
            <w:color w:val="000000"/>
          </w:rPr>
          <w:t>十一</w:t>
        </w:r>
      </w:hyperlink>
    </w:p>
    <w:p w:rsidR="00744440" w:rsidRPr="000E58DA" w:rsidRDefault="00C562B9" w:rsidP="00744440">
      <w:pPr>
        <w:pStyle w:val="22"/>
        <w:tabs>
          <w:tab w:val="right" w:leader="dot" w:pos="6965"/>
        </w:tabs>
        <w:ind w:left="503"/>
        <w:rPr>
          <w:noProof/>
          <w:color w:val="000000"/>
          <w:w w:val="100"/>
        </w:rPr>
      </w:pPr>
      <w:hyperlink w:anchor="_Toc442541355" w:history="1">
        <w:r w:rsidR="00744440" w:rsidRPr="000E58DA">
          <w:rPr>
            <w:rStyle w:val="ac"/>
            <w:rFonts w:ascii="華康特粗楷體" w:eastAsia="華康粗黑體" w:hint="eastAsia"/>
            <w:noProof/>
            <w:color w:val="000000"/>
          </w:rPr>
          <w:t>四、信受之法語</w:t>
        </w:r>
        <w:r w:rsidR="00744440" w:rsidRPr="000E58DA">
          <w:rPr>
            <w:noProof/>
            <w:webHidden/>
            <w:color w:val="000000"/>
          </w:rPr>
          <w:tab/>
        </w:r>
        <w:r w:rsidR="009B3772">
          <w:rPr>
            <w:rFonts w:hint="eastAsia"/>
            <w:noProof/>
            <w:webHidden/>
            <w:color w:val="000000"/>
          </w:rPr>
          <w:t>十四</w:t>
        </w:r>
      </w:hyperlink>
    </w:p>
    <w:p w:rsidR="00744440" w:rsidRPr="000E58DA" w:rsidRDefault="00C562B9" w:rsidP="00744440">
      <w:pPr>
        <w:pStyle w:val="10"/>
        <w:rPr>
          <w:noProof/>
          <w:color w:val="000000"/>
          <w:w w:val="100"/>
        </w:rPr>
      </w:pPr>
      <w:hyperlink w:anchor="_Toc442541356" w:history="1">
        <w:r w:rsidR="00744440" w:rsidRPr="000E58DA">
          <w:rPr>
            <w:rStyle w:val="ac"/>
            <w:rFonts w:ascii="華康粗黑體" w:eastAsia="華康粗黑體" w:hint="eastAsia"/>
            <w:noProof/>
            <w:color w:val="000000"/>
          </w:rPr>
          <w:t>貳、專稱彌陀佛名</w:t>
        </w:r>
        <w:r w:rsidR="00744440" w:rsidRPr="000E58DA">
          <w:rPr>
            <w:rStyle w:val="ac"/>
            <w:rFonts w:ascii="華康中黑體" w:eastAsia="華康中黑體" w:hint="eastAsia"/>
            <w:noProof/>
            <w:color w:val="000000"/>
          </w:rPr>
          <w:t>（本願稱名）</w:t>
        </w:r>
        <w:r w:rsidR="00744440" w:rsidRPr="000E58DA">
          <w:rPr>
            <w:noProof/>
            <w:webHidden/>
            <w:color w:val="000000"/>
          </w:rPr>
          <w:tab/>
        </w:r>
        <w:r w:rsidR="009B3772">
          <w:rPr>
            <w:rFonts w:hint="eastAsia"/>
            <w:noProof/>
            <w:webHidden/>
            <w:color w:val="000000"/>
          </w:rPr>
          <w:t>二六</w:t>
        </w:r>
      </w:hyperlink>
    </w:p>
    <w:p w:rsidR="00744440" w:rsidRPr="000E58DA" w:rsidRDefault="00C562B9" w:rsidP="00744440">
      <w:pPr>
        <w:pStyle w:val="10"/>
        <w:rPr>
          <w:noProof/>
          <w:color w:val="000000"/>
          <w:w w:val="100"/>
        </w:rPr>
      </w:pPr>
      <w:hyperlink w:anchor="_Toc442541357" w:history="1">
        <w:r w:rsidR="00744440" w:rsidRPr="000E58DA">
          <w:rPr>
            <w:rStyle w:val="ac"/>
            <w:rFonts w:ascii="華康粗黑體" w:eastAsia="華康粗黑體" w:hint="eastAsia"/>
            <w:noProof/>
            <w:color w:val="000000"/>
          </w:rPr>
          <w:t>參、願生彌陀淨土</w:t>
        </w:r>
        <w:r w:rsidR="00744440" w:rsidRPr="000E58DA">
          <w:rPr>
            <w:rStyle w:val="ac"/>
            <w:rFonts w:ascii="華康中黑體" w:eastAsia="華康中黑體" w:hint="eastAsia"/>
            <w:noProof/>
            <w:color w:val="000000"/>
          </w:rPr>
          <w:t>（凡夫入報，業成不退）</w:t>
        </w:r>
        <w:r w:rsidR="00744440" w:rsidRPr="000E58DA">
          <w:rPr>
            <w:noProof/>
            <w:webHidden/>
            <w:color w:val="000000"/>
          </w:rPr>
          <w:tab/>
        </w:r>
        <w:r w:rsidR="009B3772">
          <w:rPr>
            <w:rFonts w:hint="eastAsia"/>
            <w:noProof/>
            <w:webHidden/>
            <w:color w:val="000000"/>
          </w:rPr>
          <w:t>七六</w:t>
        </w:r>
      </w:hyperlink>
    </w:p>
    <w:p w:rsidR="00744440" w:rsidRPr="000E58DA" w:rsidRDefault="00C562B9" w:rsidP="00744440">
      <w:pPr>
        <w:pStyle w:val="10"/>
        <w:rPr>
          <w:noProof/>
          <w:color w:val="000000"/>
          <w:w w:val="100"/>
        </w:rPr>
      </w:pPr>
      <w:hyperlink w:anchor="_Toc442541358" w:history="1">
        <w:r w:rsidR="00744440" w:rsidRPr="000E58DA">
          <w:rPr>
            <w:rStyle w:val="ac"/>
            <w:rFonts w:ascii="華康粗黑體" w:eastAsia="華康粗黑體" w:hint="eastAsia"/>
            <w:noProof/>
            <w:color w:val="000000"/>
          </w:rPr>
          <w:t>肆、廣度十方眾生</w:t>
        </w:r>
        <w:r w:rsidR="00744440" w:rsidRPr="000E58DA">
          <w:rPr>
            <w:noProof/>
            <w:webHidden/>
            <w:color w:val="000000"/>
          </w:rPr>
          <w:tab/>
        </w:r>
        <w:r w:rsidR="009B3772">
          <w:rPr>
            <w:rFonts w:hint="eastAsia"/>
            <w:noProof/>
            <w:webHidden/>
            <w:color w:val="000000"/>
          </w:rPr>
          <w:t>一一八</w:t>
        </w:r>
      </w:hyperlink>
    </w:p>
    <w:p w:rsidR="00744440" w:rsidRPr="00744440" w:rsidRDefault="00744440" w:rsidP="00744440">
      <w:r w:rsidRPr="000E58DA">
        <w:rPr>
          <w:rFonts w:ascii="華康粗明體" w:eastAsia="華康粗明體"/>
          <w:color w:val="000000"/>
          <w:spacing w:val="10"/>
          <w:sz w:val="25"/>
          <w:szCs w:val="25"/>
        </w:rPr>
        <w:fldChar w:fldCharType="end"/>
      </w:r>
    </w:p>
    <w:p w:rsidR="00744440" w:rsidRDefault="00744440" w:rsidP="00744440"/>
    <w:p w:rsidR="00744440" w:rsidRPr="00744440" w:rsidRDefault="00744440" w:rsidP="00744440">
      <w:pPr>
        <w:sectPr w:rsidR="00744440" w:rsidRPr="00744440" w:rsidSect="001C3D2E">
          <w:headerReference w:type="even" r:id="rId11"/>
          <w:footerReference w:type="default" r:id="rId12"/>
          <w:type w:val="oddPage"/>
          <w:pgSz w:w="8392" w:h="5953" w:code="11"/>
          <w:pgMar w:top="794" w:right="680" w:bottom="680" w:left="737" w:header="454" w:footer="454" w:gutter="0"/>
          <w:pgNumType w:start="1"/>
          <w:cols w:sep="1" w:space="720"/>
          <w:docGrid w:linePitch="360"/>
        </w:sectPr>
      </w:pPr>
    </w:p>
    <w:p w:rsidR="00D12CE3" w:rsidRPr="000E58DA" w:rsidRDefault="00D12CE3" w:rsidP="00B239A3">
      <w:pPr>
        <w:pageBreakBefore/>
        <w:spacing w:afterLines="100" w:after="240" w:line="540" w:lineRule="exact"/>
        <w:jc w:val="both"/>
        <w:rPr>
          <w:rFonts w:ascii="華康中黑體" w:eastAsia="華康中黑體"/>
          <w:color w:val="000000"/>
          <w:spacing w:val="10"/>
          <w:sz w:val="25"/>
          <w:szCs w:val="25"/>
        </w:rPr>
      </w:pPr>
      <w:r w:rsidRPr="000E58DA">
        <w:rPr>
          <w:rFonts w:ascii="華康粗黑體" w:eastAsia="華康粗黑體" w:hint="eastAsia"/>
          <w:color w:val="000000"/>
          <w:spacing w:val="10"/>
          <w:sz w:val="32"/>
          <w:szCs w:val="32"/>
        </w:rPr>
        <w:lastRenderedPageBreak/>
        <w:t>淨土宗宗旨法語</w:t>
      </w:r>
      <w:r w:rsidRPr="000E58DA">
        <w:rPr>
          <w:rFonts w:ascii="華康中黑體" w:eastAsia="華康中黑體" w:hint="eastAsia"/>
          <w:color w:val="000000"/>
          <w:position w:val="1"/>
          <w:sz w:val="26"/>
          <w:szCs w:val="26"/>
        </w:rPr>
        <w:t>（增減由人）</w:t>
      </w:r>
    </w:p>
    <w:p w:rsidR="00A523C4" w:rsidRPr="000E58DA" w:rsidRDefault="00A523C4" w:rsidP="00D12CE3">
      <w:pPr>
        <w:spacing w:line="420" w:lineRule="exact"/>
        <w:ind w:firstLineChars="200" w:firstLine="564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華康粗明體" w:eastAsia="華康粗明體" w:hint="eastAsia"/>
          <w:color w:val="000000"/>
          <w:spacing w:val="10"/>
          <w:sz w:val="25"/>
          <w:szCs w:val="25"/>
        </w:rPr>
        <w:t>淨土宗宗旨</w:t>
      </w:r>
      <w:r w:rsidRPr="000E58DA">
        <w:rPr>
          <w:rFonts w:ascii="華康粗明體" w:eastAsia="文鼎粗明" w:hint="eastAsia"/>
          <w:color w:val="000000"/>
          <w:spacing w:val="10"/>
          <w:sz w:val="25"/>
          <w:szCs w:val="25"/>
        </w:rPr>
        <w:t>，</w:t>
      </w:r>
      <w:r w:rsidRPr="000E58DA">
        <w:rPr>
          <w:rFonts w:ascii="華康粗明體" w:eastAsia="華康粗明體" w:hint="eastAsia"/>
          <w:color w:val="000000"/>
          <w:spacing w:val="10"/>
          <w:sz w:val="25"/>
          <w:szCs w:val="25"/>
        </w:rPr>
        <w:t>概括為四句偈</w:t>
      </w:r>
      <w:r w:rsidRPr="000E58DA">
        <w:rPr>
          <w:rFonts w:ascii="華康粗明體" w:eastAsia="華康新特明體" w:hint="eastAsia"/>
          <w:color w:val="000000"/>
          <w:spacing w:val="10"/>
          <w:sz w:val="25"/>
          <w:szCs w:val="25"/>
        </w:rPr>
        <w:t>：</w:t>
      </w:r>
    </w:p>
    <w:p w:rsidR="00A523C4" w:rsidRPr="000E58DA" w:rsidRDefault="00A523C4" w:rsidP="0039473F">
      <w:pPr>
        <w:tabs>
          <w:tab w:val="right" w:leader="middleDot" w:pos="9600"/>
        </w:tabs>
        <w:spacing w:beforeLines="20" w:before="48" w:afterLines="20" w:after="48" w:line="440" w:lineRule="exact"/>
        <w:ind w:leftChars="455" w:left="1145"/>
        <w:jc w:val="both"/>
        <w:rPr>
          <w:rFonts w:ascii="華康楷書體W7" w:eastAsia="華康楷書體W7"/>
          <w:color w:val="000000"/>
          <w:spacing w:val="10"/>
          <w:sz w:val="26"/>
          <w:szCs w:val="26"/>
        </w:rPr>
      </w:pPr>
      <w:r w:rsidRPr="000E58DA">
        <w:rPr>
          <w:rFonts w:ascii="華康楷書體W7" w:eastAsia="華康楷書體W7" w:hint="eastAsia"/>
          <w:color w:val="000000"/>
          <w:spacing w:val="10"/>
          <w:sz w:val="26"/>
          <w:szCs w:val="26"/>
        </w:rPr>
        <w:t>信受彌陀救度</w:t>
      </w:r>
      <w:r w:rsidRPr="000E58DA">
        <w:rPr>
          <w:rFonts w:ascii="華康楷書體W7" w:eastAsia="文鼎粗楷" w:hint="eastAsia"/>
          <w:color w:val="000000"/>
          <w:spacing w:val="10"/>
          <w:sz w:val="26"/>
          <w:szCs w:val="26"/>
        </w:rPr>
        <w:t>，</w:t>
      </w:r>
      <w:r w:rsidRPr="000E58DA">
        <w:rPr>
          <w:rFonts w:ascii="華康楷書體W7" w:eastAsia="華康楷書體W7"/>
          <w:color w:val="000000"/>
          <w:spacing w:val="10"/>
          <w:sz w:val="26"/>
          <w:szCs w:val="26"/>
        </w:rPr>
        <w:br/>
      </w:r>
      <w:r w:rsidRPr="000E58DA">
        <w:rPr>
          <w:rFonts w:ascii="華康楷書體W7" w:eastAsia="華康楷書體W7" w:hint="eastAsia"/>
          <w:color w:val="000000"/>
          <w:spacing w:val="10"/>
          <w:sz w:val="26"/>
          <w:szCs w:val="26"/>
        </w:rPr>
        <w:t>專稱彌陀佛名</w:t>
      </w:r>
      <w:r w:rsidRPr="000E58DA">
        <w:rPr>
          <w:rFonts w:ascii="華康楷書體W7" w:eastAsia="文鼎粗楷" w:hint="eastAsia"/>
          <w:color w:val="000000"/>
          <w:spacing w:val="10"/>
          <w:sz w:val="26"/>
          <w:szCs w:val="26"/>
        </w:rPr>
        <w:t>，</w:t>
      </w:r>
      <w:r w:rsidRPr="000E58DA">
        <w:rPr>
          <w:rFonts w:ascii="華康楷書體W7" w:eastAsia="華康楷書體W7"/>
          <w:color w:val="000000"/>
          <w:spacing w:val="10"/>
          <w:sz w:val="26"/>
          <w:szCs w:val="26"/>
        </w:rPr>
        <w:br/>
      </w:r>
      <w:r w:rsidRPr="000E58DA">
        <w:rPr>
          <w:rFonts w:ascii="華康楷書體W7" w:eastAsia="華康楷書體W7" w:hint="eastAsia"/>
          <w:color w:val="000000"/>
          <w:spacing w:val="10"/>
          <w:sz w:val="26"/>
          <w:szCs w:val="26"/>
        </w:rPr>
        <w:t>願生彌陀淨土</w:t>
      </w:r>
      <w:r w:rsidRPr="000E58DA">
        <w:rPr>
          <w:rFonts w:ascii="華康楷書體W7" w:eastAsia="文鼎粗楷" w:hint="eastAsia"/>
          <w:color w:val="000000"/>
          <w:spacing w:val="10"/>
          <w:sz w:val="26"/>
          <w:szCs w:val="26"/>
        </w:rPr>
        <w:t>，</w:t>
      </w:r>
      <w:r w:rsidRPr="000E58DA">
        <w:rPr>
          <w:rFonts w:ascii="華康楷書體W7" w:eastAsia="華康楷書體W7"/>
          <w:color w:val="000000"/>
          <w:spacing w:val="10"/>
          <w:sz w:val="26"/>
          <w:szCs w:val="26"/>
        </w:rPr>
        <w:br/>
      </w:r>
      <w:r w:rsidRPr="000E58DA">
        <w:rPr>
          <w:rFonts w:ascii="華康楷書體W7" w:eastAsia="華康楷書體W7" w:hint="eastAsia"/>
          <w:color w:val="000000"/>
          <w:spacing w:val="10"/>
          <w:sz w:val="26"/>
          <w:szCs w:val="26"/>
        </w:rPr>
        <w:t>廣度</w:t>
      </w:r>
      <w:r w:rsidRPr="000E58DA">
        <w:rPr>
          <w:rFonts w:ascii="華康楷書體W7" w:eastAsia="文鼎粗楷" w:hint="eastAsia"/>
          <w:color w:val="000000"/>
          <w:spacing w:val="10"/>
          <w:sz w:val="26"/>
          <w:szCs w:val="26"/>
        </w:rPr>
        <w:t>十</w:t>
      </w:r>
      <w:r w:rsidRPr="000E58DA">
        <w:rPr>
          <w:rFonts w:ascii="華康楷書體W7" w:eastAsia="華康楷書體W7" w:hint="eastAsia"/>
          <w:color w:val="000000"/>
          <w:spacing w:val="10"/>
          <w:sz w:val="26"/>
          <w:szCs w:val="26"/>
        </w:rPr>
        <w:t>方眾生</w:t>
      </w:r>
      <w:r w:rsidRPr="000E58DA">
        <w:rPr>
          <w:rFonts w:ascii="華康楷書體W7" w:eastAsia="文鼎粗楷" w:hint="eastAsia"/>
          <w:color w:val="000000"/>
          <w:spacing w:val="10"/>
          <w:sz w:val="26"/>
          <w:szCs w:val="26"/>
        </w:rPr>
        <w:t>。</w:t>
      </w:r>
    </w:p>
    <w:p w:rsidR="00A523C4" w:rsidRPr="000E58DA" w:rsidRDefault="00A523C4" w:rsidP="00A724F3">
      <w:pPr>
        <w:spacing w:line="420" w:lineRule="exact"/>
        <w:ind w:firstLineChars="200" w:firstLine="564"/>
        <w:jc w:val="both"/>
        <w:rPr>
          <w:rFonts w:ascii="華康粗明體" w:eastAsia="文鼎粗明"/>
          <w:color w:val="000000"/>
          <w:spacing w:val="10"/>
          <w:sz w:val="25"/>
          <w:szCs w:val="25"/>
        </w:rPr>
      </w:pPr>
      <w:r w:rsidRPr="000E58DA">
        <w:rPr>
          <w:rFonts w:ascii="華康粗明體" w:eastAsia="華康粗明體" w:hint="eastAsia"/>
          <w:color w:val="000000"/>
          <w:spacing w:val="10"/>
          <w:sz w:val="25"/>
          <w:szCs w:val="25"/>
        </w:rPr>
        <w:t>前兩句為方法</w:t>
      </w:r>
      <w:r w:rsidRPr="000E58DA">
        <w:rPr>
          <w:rFonts w:ascii="華康粗明體" w:eastAsia="文鼎粗明" w:hint="eastAsia"/>
          <w:color w:val="000000"/>
          <w:spacing w:val="10"/>
          <w:sz w:val="25"/>
          <w:szCs w:val="25"/>
        </w:rPr>
        <w:t>，</w:t>
      </w:r>
      <w:r w:rsidRPr="000E58DA">
        <w:rPr>
          <w:rFonts w:ascii="華康粗明體" w:eastAsia="華康粗明體" w:hint="eastAsia"/>
          <w:color w:val="000000"/>
          <w:spacing w:val="10"/>
          <w:sz w:val="25"/>
          <w:szCs w:val="25"/>
        </w:rPr>
        <w:t>分為安心與起行</w:t>
      </w:r>
      <w:r w:rsidRPr="000E58DA">
        <w:rPr>
          <w:rFonts w:ascii="華康粗明體" w:eastAsia="華康新特明體" w:hint="eastAsia"/>
          <w:color w:val="000000"/>
          <w:spacing w:val="10"/>
          <w:sz w:val="25"/>
          <w:szCs w:val="25"/>
        </w:rPr>
        <w:t>；</w:t>
      </w:r>
      <w:r w:rsidRPr="000E58DA">
        <w:rPr>
          <w:rFonts w:ascii="華康粗明體" w:eastAsia="華康粗明體" w:hint="eastAsia"/>
          <w:color w:val="000000"/>
          <w:spacing w:val="10"/>
          <w:sz w:val="25"/>
          <w:szCs w:val="25"/>
        </w:rPr>
        <w:t>後兩句為目的</w:t>
      </w:r>
      <w:r w:rsidRPr="000E58DA">
        <w:rPr>
          <w:rFonts w:ascii="華康粗明體" w:eastAsia="文鼎粗明" w:hint="eastAsia"/>
          <w:color w:val="000000"/>
          <w:spacing w:val="10"/>
          <w:sz w:val="25"/>
          <w:szCs w:val="25"/>
        </w:rPr>
        <w:t>，</w:t>
      </w:r>
      <w:r w:rsidRPr="000E58DA">
        <w:rPr>
          <w:rFonts w:ascii="華康粗明體" w:eastAsia="華康粗明體" w:hint="eastAsia"/>
          <w:color w:val="000000"/>
          <w:spacing w:val="10"/>
          <w:sz w:val="25"/>
          <w:szCs w:val="25"/>
        </w:rPr>
        <w:t>即是自利與利他</w:t>
      </w:r>
      <w:r w:rsidRPr="000E58DA">
        <w:rPr>
          <w:rFonts w:ascii="華康粗明體" w:eastAsia="文鼎粗明" w:hint="eastAsia"/>
          <w:color w:val="000000"/>
          <w:spacing w:val="10"/>
          <w:sz w:val="25"/>
          <w:szCs w:val="25"/>
        </w:rPr>
        <w:t>。</w:t>
      </w:r>
    </w:p>
    <w:p w:rsidR="00273579" w:rsidRPr="000E58DA" w:rsidRDefault="00273579" w:rsidP="00A724F3">
      <w:pPr>
        <w:spacing w:line="420" w:lineRule="exact"/>
        <w:ind w:firstLineChars="200" w:firstLine="564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</w:p>
    <w:p w:rsidR="00A523C4" w:rsidRPr="000E58DA" w:rsidRDefault="0045734A" w:rsidP="00A724F3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/>
          <w:spacing w:val="10"/>
          <w:sz w:val="26"/>
          <w:szCs w:val="26"/>
        </w:rPr>
      </w:pP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117475</wp:posOffset>
                </wp:positionV>
                <wp:extent cx="107950" cy="635"/>
                <wp:effectExtent l="8255" t="12700" r="7620" b="571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9.25pt" to="144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06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" strokeweight=".65pt"/>
            </w:pict>
          </mc:Fallback>
        </mc:AlternateContent>
      </w: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391795</wp:posOffset>
                </wp:positionV>
                <wp:extent cx="107950" cy="635"/>
                <wp:effectExtent l="8255" t="10795" r="7620" b="762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30.85pt" to="144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Ss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" strokeweight=".65pt"/>
            </w:pict>
          </mc:Fallback>
        </mc:AlternateContent>
      </w: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117475</wp:posOffset>
                </wp:positionV>
                <wp:extent cx="0" cy="273685"/>
                <wp:effectExtent l="6350" t="12700" r="12700" b="889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9.25pt" to="135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" strokeweight=".65pt"/>
            </w:pict>
          </mc:Fallback>
        </mc:AlternateContent>
      </w: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147320</wp:posOffset>
                </wp:positionV>
                <wp:extent cx="401320" cy="826770"/>
                <wp:effectExtent l="0" t="4445" r="254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8C9" w:rsidRPr="006153F3" w:rsidRDefault="00CB38C9" w:rsidP="003A076B">
                            <w:pPr>
                              <w:spacing w:afterLines="25" w:after="60" w:line="300" w:lineRule="exact"/>
                              <w:rPr>
                                <w:rFonts w:ascii="文鼎粗楷" w:eastAsia="文鼎粗楷"/>
                                <w:sz w:val="25"/>
                                <w:szCs w:val="25"/>
                              </w:rPr>
                            </w:pPr>
                            <w:r w:rsidRPr="006153F3">
                              <w:rPr>
                                <w:rFonts w:ascii="文鼎粗楷" w:eastAsia="文鼎粗楷" w:hint="eastAsia"/>
                                <w:sz w:val="25"/>
                                <w:szCs w:val="25"/>
                              </w:rPr>
                              <w:t>方法</w:t>
                            </w:r>
                          </w:p>
                          <w:p w:rsidR="00CB38C9" w:rsidRPr="00532042" w:rsidRDefault="00CB38C9" w:rsidP="006153F3">
                            <w:pPr>
                              <w:spacing w:line="320" w:lineRule="exact"/>
                              <w:rPr>
                                <w:rFonts w:ascii="文鼎粗楷" w:eastAsia="文鼎粗楷"/>
                                <w:spacing w:val="6"/>
                                <w:sz w:val="25"/>
                                <w:szCs w:val="25"/>
                              </w:rPr>
                            </w:pPr>
                          </w:p>
                          <w:p w:rsidR="00CB38C9" w:rsidRPr="006153F3" w:rsidRDefault="00CB38C9" w:rsidP="00A523C4">
                            <w:pPr>
                              <w:spacing w:line="560" w:lineRule="exact"/>
                              <w:rPr>
                                <w:rFonts w:ascii="文鼎粗楷" w:eastAsia="文鼎粗楷"/>
                                <w:sz w:val="25"/>
                                <w:szCs w:val="25"/>
                              </w:rPr>
                            </w:pPr>
                            <w:r w:rsidRPr="006153F3">
                              <w:rPr>
                                <w:rFonts w:ascii="文鼎粗楷" w:eastAsia="文鼎粗楷" w:hint="eastAsia"/>
                                <w:sz w:val="25"/>
                                <w:szCs w:val="25"/>
                              </w:rPr>
                              <w:t>目的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9.45pt;margin-top:11.6pt;width:31.6pt;height:6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" filled="f" stroked="f">
                <v:textbox style="layout-flow:horizontal-ideographic" inset="0,0,0,0">
                  <w:txbxContent>
                    <w:p w:rsidR="00CB38C9" w:rsidRPr="006153F3" w:rsidRDefault="00CB38C9" w:rsidP="003A076B">
                      <w:pPr>
                        <w:spacing w:afterLines="25" w:after="60" w:line="300" w:lineRule="exact"/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</w:pPr>
                      <w:r w:rsidRPr="006153F3"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  <w:t>方法</w:t>
                      </w:r>
                    </w:p>
                    <w:p w:rsidR="00CB38C9" w:rsidRPr="00532042" w:rsidRDefault="00CB38C9" w:rsidP="006153F3">
                      <w:pPr>
                        <w:spacing w:line="320" w:lineRule="exact"/>
                        <w:rPr>
                          <w:rFonts w:ascii="文鼎粗楷" w:eastAsia="文鼎粗楷" w:hint="eastAsia"/>
                          <w:spacing w:val="6"/>
                          <w:sz w:val="25"/>
                          <w:szCs w:val="25"/>
                        </w:rPr>
                      </w:pPr>
                    </w:p>
                    <w:p w:rsidR="00CB38C9" w:rsidRPr="006153F3" w:rsidRDefault="00CB38C9" w:rsidP="00A523C4">
                      <w:pPr>
                        <w:spacing w:line="560" w:lineRule="exact"/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</w:pPr>
                      <w:r w:rsidRPr="006153F3"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  <w:t>目的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253365</wp:posOffset>
                </wp:positionV>
                <wp:extent cx="0" cy="558165"/>
                <wp:effectExtent l="11430" t="5715" r="7620" b="762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19.95pt" to="88.6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" strokeweight=".65pt"/>
            </w:pict>
          </mc:Fallback>
        </mc:AlternateContent>
      </w: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254000</wp:posOffset>
                </wp:positionV>
                <wp:extent cx="107950" cy="635"/>
                <wp:effectExtent l="11430" t="6350" r="13970" b="120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20pt" to="97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imFgIAACo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" strokeweight=".65pt"/>
            </w:pict>
          </mc:Fallback>
        </mc:AlternateContent>
      </w: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254000</wp:posOffset>
                </wp:positionV>
                <wp:extent cx="107950" cy="635"/>
                <wp:effectExtent l="5080" t="6350" r="10795" b="1206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pt,20pt" to="134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" strokeweight=".65pt"/>
            </w:pict>
          </mc:Fallback>
        </mc:AlternateContent>
      </w: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25400</wp:posOffset>
                </wp:positionV>
                <wp:extent cx="2671445" cy="1075690"/>
                <wp:effectExtent l="0" t="0" r="0" b="381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445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8C9" w:rsidRPr="00532042" w:rsidRDefault="00CB38C9" w:rsidP="003A076B">
                            <w:pPr>
                              <w:spacing w:afterLines="25" w:after="60" w:line="300" w:lineRule="exact"/>
                              <w:rPr>
                                <w:rFonts w:ascii="文鼎粗楷" w:eastAsia="文鼎粗楷"/>
                                <w:spacing w:val="6"/>
                                <w:sz w:val="25"/>
                                <w:szCs w:val="25"/>
                              </w:rPr>
                            </w:pPr>
                            <w:r w:rsidRPr="006153F3">
                              <w:rPr>
                                <w:rFonts w:ascii="文鼎粗楷" w:eastAsia="文鼎粗楷" w:hint="eastAsia"/>
                                <w:sz w:val="25"/>
                                <w:szCs w:val="25"/>
                              </w:rPr>
                              <w:t>安心</w:t>
                            </w:r>
                            <w:r w:rsidRPr="00532042">
                              <w:rPr>
                                <w:rFonts w:ascii="文鼎粗楷" w:eastAsia="文鼎粗楷" w:hint="eastAsia"/>
                                <w:b/>
                                <w:spacing w:val="12"/>
                                <w:sz w:val="25"/>
                                <w:szCs w:val="25"/>
                              </w:rPr>
                              <w:t>—</w:t>
                            </w:r>
                            <w:r w:rsidRPr="006153F3">
                              <w:rPr>
                                <w:rFonts w:ascii="文鼎粗楷" w:eastAsia="文鼎粗楷" w:hint="eastAsia"/>
                                <w:sz w:val="25"/>
                                <w:szCs w:val="25"/>
                              </w:rPr>
                              <w:t>信受彌陀救度（明救度法門）</w:t>
                            </w:r>
                          </w:p>
                          <w:p w:rsidR="00CB38C9" w:rsidRPr="00532042" w:rsidRDefault="00CB38C9" w:rsidP="00D3548F">
                            <w:pPr>
                              <w:spacing w:afterLines="25" w:after="60" w:line="380" w:lineRule="exact"/>
                              <w:rPr>
                                <w:rFonts w:ascii="文鼎粗楷" w:eastAsia="文鼎粗楷"/>
                                <w:spacing w:val="6"/>
                                <w:sz w:val="25"/>
                                <w:szCs w:val="25"/>
                              </w:rPr>
                            </w:pPr>
                            <w:r w:rsidRPr="006153F3">
                              <w:rPr>
                                <w:rFonts w:ascii="文鼎粗楷" w:eastAsia="文鼎粗楷" w:hint="eastAsia"/>
                                <w:sz w:val="25"/>
                                <w:szCs w:val="25"/>
                              </w:rPr>
                              <w:t>起行</w:t>
                            </w:r>
                            <w:r w:rsidRPr="00532042">
                              <w:rPr>
                                <w:rFonts w:ascii="文鼎粗楷" w:eastAsia="文鼎粗楷" w:hint="eastAsia"/>
                                <w:b/>
                                <w:spacing w:val="12"/>
                                <w:sz w:val="25"/>
                                <w:szCs w:val="25"/>
                              </w:rPr>
                              <w:t>—</w:t>
                            </w:r>
                            <w:r w:rsidRPr="006153F3">
                              <w:rPr>
                                <w:rFonts w:ascii="文鼎粗楷" w:eastAsia="文鼎粗楷" w:hint="eastAsia"/>
                                <w:sz w:val="25"/>
                                <w:szCs w:val="25"/>
                              </w:rPr>
                              <w:t>專稱彌陀佛名（明救度方法）</w:t>
                            </w:r>
                          </w:p>
                          <w:p w:rsidR="00CB38C9" w:rsidRPr="00532042" w:rsidRDefault="00CB38C9" w:rsidP="003A076B">
                            <w:pPr>
                              <w:spacing w:beforeLines="50" w:before="120" w:afterLines="25" w:after="60" w:line="340" w:lineRule="exact"/>
                              <w:rPr>
                                <w:rFonts w:ascii="文鼎粗楷" w:eastAsia="文鼎粗楷"/>
                                <w:spacing w:val="6"/>
                                <w:sz w:val="25"/>
                                <w:szCs w:val="25"/>
                              </w:rPr>
                            </w:pPr>
                            <w:r w:rsidRPr="006153F3">
                              <w:rPr>
                                <w:rFonts w:ascii="文鼎粗楷" w:eastAsia="文鼎粗楷" w:hint="eastAsia"/>
                                <w:sz w:val="25"/>
                                <w:szCs w:val="25"/>
                              </w:rPr>
                              <w:t>自利</w:t>
                            </w:r>
                            <w:r w:rsidRPr="00532042">
                              <w:rPr>
                                <w:rFonts w:ascii="文鼎粗楷" w:eastAsia="文鼎粗楷" w:hint="eastAsia"/>
                                <w:b/>
                                <w:spacing w:val="12"/>
                                <w:sz w:val="25"/>
                                <w:szCs w:val="25"/>
                              </w:rPr>
                              <w:t>—</w:t>
                            </w:r>
                            <w:r w:rsidRPr="006153F3">
                              <w:rPr>
                                <w:rFonts w:ascii="文鼎粗楷" w:eastAsia="文鼎粗楷" w:hint="eastAsia"/>
                                <w:sz w:val="25"/>
                                <w:szCs w:val="25"/>
                              </w:rPr>
                              <w:t>願生彌陀淨土（明救度目標）</w:t>
                            </w:r>
                          </w:p>
                          <w:p w:rsidR="00CB38C9" w:rsidRPr="00D3548F" w:rsidRDefault="00CB38C9" w:rsidP="00D3548F">
                            <w:pPr>
                              <w:spacing w:afterLines="25" w:after="60" w:line="360" w:lineRule="exact"/>
                              <w:rPr>
                                <w:rFonts w:ascii="文鼎粗楷" w:eastAsia="文鼎粗楷"/>
                                <w:spacing w:val="4"/>
                                <w:sz w:val="25"/>
                                <w:szCs w:val="25"/>
                              </w:rPr>
                            </w:pPr>
                            <w:r w:rsidRPr="006153F3">
                              <w:rPr>
                                <w:rFonts w:ascii="文鼎粗楷" w:eastAsia="文鼎粗楷" w:hint="eastAsia"/>
                                <w:sz w:val="25"/>
                                <w:szCs w:val="25"/>
                              </w:rPr>
                              <w:t>利他</w:t>
                            </w:r>
                            <w:r w:rsidRPr="00532042">
                              <w:rPr>
                                <w:rFonts w:ascii="文鼎粗楷" w:eastAsia="文鼎粗楷" w:hint="eastAsia"/>
                                <w:b/>
                                <w:spacing w:val="12"/>
                                <w:sz w:val="25"/>
                                <w:szCs w:val="25"/>
                              </w:rPr>
                              <w:t>—</w:t>
                            </w:r>
                            <w:r w:rsidRPr="006153F3">
                              <w:rPr>
                                <w:rFonts w:ascii="文鼎粗楷" w:eastAsia="文鼎粗楷" w:hint="eastAsia"/>
                                <w:sz w:val="25"/>
                                <w:szCs w:val="25"/>
                              </w:rPr>
                              <w:t>廣度十方眾生（明救度目的）</w:t>
                            </w:r>
                          </w:p>
                          <w:p w:rsidR="00CB38C9" w:rsidRPr="00532042" w:rsidRDefault="00CB38C9" w:rsidP="00A523C4">
                            <w:pPr>
                              <w:rPr>
                                <w:rFonts w:ascii="文鼎粗楷" w:eastAsia="文鼎粗楷"/>
                                <w:spacing w:val="6"/>
                                <w:sz w:val="25"/>
                                <w:szCs w:val="25"/>
                              </w:rPr>
                            </w:pPr>
                          </w:p>
                          <w:p w:rsidR="00CB38C9" w:rsidRPr="004F241D" w:rsidRDefault="00CB38C9" w:rsidP="00A523C4">
                            <w:pPr>
                              <w:rPr>
                                <w:rFonts w:ascii="文鼎粗楷" w:eastAsia="文鼎粗楷"/>
                                <w:spacing w:val="6"/>
                                <w:sz w:val="26"/>
                                <w:szCs w:val="26"/>
                              </w:rPr>
                            </w:pPr>
                          </w:p>
                          <w:p w:rsidR="00CB38C9" w:rsidRPr="004F241D" w:rsidRDefault="00CB38C9" w:rsidP="00A523C4">
                            <w:pPr>
                              <w:rPr>
                                <w:rFonts w:ascii="文鼎粗楷" w:eastAsia="文鼎粗楷"/>
                                <w:spacing w:val="6"/>
                                <w:sz w:val="26"/>
                                <w:szCs w:val="26"/>
                              </w:rPr>
                            </w:pPr>
                          </w:p>
                          <w:p w:rsidR="00CB38C9" w:rsidRPr="005134BD" w:rsidRDefault="00CB38C9" w:rsidP="003A076B">
                            <w:pPr>
                              <w:spacing w:afterLines="25" w:after="60" w:line="300" w:lineRule="exact"/>
                              <w:rPr>
                                <w:rFonts w:ascii="文鼎粗楷" w:eastAsia="文鼎粗楷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145.15pt;margin-top:2pt;width:210.35pt;height:8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" filled="f" stroked="f">
                <v:textbox style="layout-flow:horizontal-ideographic" inset="0,0,0,0">
                  <w:txbxContent>
                    <w:p w:rsidR="00CB38C9" w:rsidRPr="00532042" w:rsidRDefault="00CB38C9" w:rsidP="003A076B">
                      <w:pPr>
                        <w:spacing w:afterLines="25" w:after="60" w:line="300" w:lineRule="exact"/>
                        <w:rPr>
                          <w:rFonts w:ascii="文鼎粗楷" w:eastAsia="文鼎粗楷" w:hint="eastAsia"/>
                          <w:spacing w:val="6"/>
                          <w:sz w:val="25"/>
                          <w:szCs w:val="25"/>
                        </w:rPr>
                      </w:pPr>
                      <w:r w:rsidRPr="006153F3"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  <w:t>安心</w:t>
                      </w:r>
                      <w:r w:rsidRPr="00532042">
                        <w:rPr>
                          <w:rFonts w:ascii="文鼎粗楷" w:eastAsia="文鼎粗楷" w:hint="eastAsia"/>
                          <w:b/>
                          <w:spacing w:val="12"/>
                          <w:sz w:val="25"/>
                          <w:szCs w:val="25"/>
                        </w:rPr>
                        <w:t>—</w:t>
                      </w:r>
                      <w:r w:rsidRPr="006153F3"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  <w:t>信受彌陀救度（明救度法門）</w:t>
                      </w:r>
                    </w:p>
                    <w:p w:rsidR="00CB38C9" w:rsidRPr="00532042" w:rsidRDefault="00CB38C9" w:rsidP="00D3548F">
                      <w:pPr>
                        <w:spacing w:afterLines="25" w:after="60" w:line="380" w:lineRule="exact"/>
                        <w:rPr>
                          <w:rFonts w:ascii="文鼎粗楷" w:eastAsia="文鼎粗楷" w:hint="eastAsia"/>
                          <w:spacing w:val="6"/>
                          <w:sz w:val="25"/>
                          <w:szCs w:val="25"/>
                        </w:rPr>
                      </w:pPr>
                      <w:r w:rsidRPr="006153F3"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  <w:t>起行</w:t>
                      </w:r>
                      <w:r w:rsidRPr="00532042">
                        <w:rPr>
                          <w:rFonts w:ascii="文鼎粗楷" w:eastAsia="文鼎粗楷" w:hint="eastAsia"/>
                          <w:b/>
                          <w:spacing w:val="12"/>
                          <w:sz w:val="25"/>
                          <w:szCs w:val="25"/>
                        </w:rPr>
                        <w:t>—</w:t>
                      </w:r>
                      <w:r w:rsidRPr="006153F3"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  <w:t>專稱彌陀佛名（明救度方法）</w:t>
                      </w:r>
                    </w:p>
                    <w:p w:rsidR="00CB38C9" w:rsidRPr="00532042" w:rsidRDefault="00CB38C9" w:rsidP="003A076B">
                      <w:pPr>
                        <w:spacing w:beforeLines="50" w:before="120" w:afterLines="25" w:after="60" w:line="340" w:lineRule="exact"/>
                        <w:rPr>
                          <w:rFonts w:ascii="文鼎粗楷" w:eastAsia="文鼎粗楷" w:hint="eastAsia"/>
                          <w:spacing w:val="6"/>
                          <w:sz w:val="25"/>
                          <w:szCs w:val="25"/>
                        </w:rPr>
                      </w:pPr>
                      <w:r w:rsidRPr="006153F3"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  <w:t>自利</w:t>
                      </w:r>
                      <w:r w:rsidRPr="00532042">
                        <w:rPr>
                          <w:rFonts w:ascii="文鼎粗楷" w:eastAsia="文鼎粗楷" w:hint="eastAsia"/>
                          <w:b/>
                          <w:spacing w:val="12"/>
                          <w:sz w:val="25"/>
                          <w:szCs w:val="25"/>
                        </w:rPr>
                        <w:t>—</w:t>
                      </w:r>
                      <w:r w:rsidRPr="006153F3"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  <w:t>願生彌陀淨土（明救度目標）</w:t>
                      </w:r>
                    </w:p>
                    <w:p w:rsidR="00CB38C9" w:rsidRPr="00D3548F" w:rsidRDefault="00CB38C9" w:rsidP="00D3548F">
                      <w:pPr>
                        <w:spacing w:afterLines="25" w:after="60" w:line="360" w:lineRule="exact"/>
                        <w:rPr>
                          <w:rFonts w:ascii="文鼎粗楷" w:eastAsia="文鼎粗楷" w:hint="eastAsia"/>
                          <w:spacing w:val="4"/>
                          <w:sz w:val="25"/>
                          <w:szCs w:val="25"/>
                        </w:rPr>
                      </w:pPr>
                      <w:r w:rsidRPr="006153F3"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  <w:t>利他</w:t>
                      </w:r>
                      <w:r w:rsidRPr="00532042">
                        <w:rPr>
                          <w:rFonts w:ascii="文鼎粗楷" w:eastAsia="文鼎粗楷" w:hint="eastAsia"/>
                          <w:b/>
                          <w:spacing w:val="12"/>
                          <w:sz w:val="25"/>
                          <w:szCs w:val="25"/>
                        </w:rPr>
                        <w:t>—</w:t>
                      </w:r>
                      <w:r w:rsidRPr="006153F3"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  <w:t>廣度十方眾生（明救度目的）</w:t>
                      </w:r>
                    </w:p>
                    <w:p w:rsidR="00CB38C9" w:rsidRPr="00532042" w:rsidRDefault="00CB38C9" w:rsidP="00A523C4">
                      <w:pPr>
                        <w:rPr>
                          <w:rFonts w:ascii="文鼎粗楷" w:eastAsia="文鼎粗楷" w:hint="eastAsia"/>
                          <w:spacing w:val="6"/>
                          <w:sz w:val="25"/>
                          <w:szCs w:val="25"/>
                        </w:rPr>
                      </w:pPr>
                    </w:p>
                    <w:p w:rsidR="00CB38C9" w:rsidRPr="004F241D" w:rsidRDefault="00CB38C9" w:rsidP="00A523C4">
                      <w:pPr>
                        <w:rPr>
                          <w:rFonts w:ascii="文鼎粗楷" w:eastAsia="文鼎粗楷" w:hint="eastAsia"/>
                          <w:spacing w:val="6"/>
                          <w:sz w:val="26"/>
                          <w:szCs w:val="26"/>
                        </w:rPr>
                      </w:pPr>
                    </w:p>
                    <w:p w:rsidR="00CB38C9" w:rsidRPr="004F241D" w:rsidRDefault="00CB38C9" w:rsidP="00A523C4">
                      <w:pPr>
                        <w:rPr>
                          <w:rFonts w:ascii="文鼎粗楷" w:eastAsia="文鼎粗楷" w:hint="eastAsia"/>
                          <w:spacing w:val="6"/>
                          <w:sz w:val="26"/>
                          <w:szCs w:val="26"/>
                        </w:rPr>
                      </w:pPr>
                    </w:p>
                    <w:p w:rsidR="00CB38C9" w:rsidRPr="005134BD" w:rsidRDefault="00CB38C9" w:rsidP="003A076B">
                      <w:pPr>
                        <w:spacing w:afterLines="25" w:after="60" w:line="300" w:lineRule="exact"/>
                        <w:rPr>
                          <w:rFonts w:ascii="文鼎粗楷" w:eastAsia="文鼎粗楷" w:hint="eastAsia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23C4" w:rsidRPr="000E58DA" w:rsidRDefault="0045734A" w:rsidP="006153F3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/>
          <w:spacing w:val="10"/>
          <w:sz w:val="26"/>
          <w:szCs w:val="26"/>
        </w:rPr>
      </w:pP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156210</wp:posOffset>
                </wp:positionV>
                <wp:extent cx="914400" cy="228600"/>
                <wp:effectExtent l="0" t="3810" r="127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8C9" w:rsidRPr="006153F3" w:rsidRDefault="00CB38C9" w:rsidP="00A523C4">
                            <w:pPr>
                              <w:rPr>
                                <w:rFonts w:ascii="文鼎粗楷" w:eastAsia="文鼎粗楷"/>
                                <w:sz w:val="25"/>
                                <w:szCs w:val="25"/>
                              </w:rPr>
                            </w:pPr>
                            <w:r w:rsidRPr="006153F3">
                              <w:rPr>
                                <w:rFonts w:ascii="文鼎粗楷" w:eastAsia="文鼎粗楷" w:hint="eastAsia"/>
                                <w:sz w:val="25"/>
                                <w:szCs w:val="25"/>
                              </w:rPr>
                              <w:t>淨土宗宗旨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3.4pt;margin-top:12.3pt;width:1in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" filled="f" stroked="f">
                <v:textbox style="layout-flow:horizontal-ideographic" inset="0,0,0,0">
                  <w:txbxContent>
                    <w:p w:rsidR="00CB38C9" w:rsidRPr="006153F3" w:rsidRDefault="00CB38C9" w:rsidP="00A523C4">
                      <w:pPr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</w:pPr>
                      <w:r w:rsidRPr="006153F3">
                        <w:rPr>
                          <w:rFonts w:ascii="文鼎粗楷" w:eastAsia="文鼎粗楷" w:hint="eastAsia"/>
                          <w:sz w:val="25"/>
                          <w:szCs w:val="25"/>
                        </w:rPr>
                        <w:t>淨土宗宗旨</w:t>
                      </w:r>
                    </w:p>
                  </w:txbxContent>
                </v:textbox>
              </v:rect>
            </w:pict>
          </mc:Fallback>
        </mc:AlternateContent>
      </w:r>
    </w:p>
    <w:p w:rsidR="00A523C4" w:rsidRPr="000E58DA" w:rsidRDefault="0045734A" w:rsidP="006153F3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/>
          <w:spacing w:val="10"/>
          <w:sz w:val="26"/>
          <w:szCs w:val="26"/>
        </w:rPr>
      </w:pP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149860</wp:posOffset>
                </wp:positionV>
                <wp:extent cx="0" cy="273685"/>
                <wp:effectExtent l="6350" t="6985" r="12700" b="508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11.8pt" to="135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HEwIAACgEAAAOAAAAZHJzL2Uyb0RvYy54bWysU8GO2jAQvVfqP1i+QxI2sG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" strokeweight=".65pt"/>
            </w:pict>
          </mc:Fallback>
        </mc:AlternateContent>
      </w: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149860</wp:posOffset>
                </wp:positionV>
                <wp:extent cx="107950" cy="635"/>
                <wp:effectExtent l="8255" t="6985" r="7620" b="1143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11.8pt" to="144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eu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" strokeweight=".65pt"/>
            </w:pict>
          </mc:Fallback>
        </mc:AlternateContent>
      </w:r>
      <w:r>
        <w:rPr>
          <w:rFonts w:ascii="華康粗明體" w:eastAsia="華康粗明體" w:hint="eastAsia"/>
          <w:noProof/>
          <w:color w:val="000000"/>
          <w:spacing w:val="10"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1270</wp:posOffset>
                </wp:positionV>
                <wp:extent cx="107950" cy="635"/>
                <wp:effectExtent l="13970" t="10795" r="11430" b="762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.1pt" to="88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TgEwIAACk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" strokeweight=".65pt"/>
            </w:pict>
          </mc:Fallback>
        </mc:AlternateContent>
      </w:r>
    </w:p>
    <w:p w:rsidR="00273579" w:rsidRPr="000E58DA" w:rsidRDefault="0045734A" w:rsidP="006153F3">
      <w:pPr>
        <w:spacing w:beforeLines="50" w:before="120" w:line="420" w:lineRule="exact"/>
        <w:ind w:firstLineChars="200" w:firstLine="500"/>
        <w:jc w:val="both"/>
        <w:rPr>
          <w:rFonts w:ascii="華康粗明體" w:eastAsia="華康粗明體" w:hAnsi="SimSun"/>
          <w:color w:val="000000"/>
          <w:spacing w:val="10"/>
          <w:sz w:val="25"/>
          <w:szCs w:val="25"/>
        </w:rPr>
      </w:pPr>
      <w:r>
        <w:rPr>
          <w:rFonts w:ascii="華康粗明體" w:eastAsia="華康粗明體" w:hAnsi="SimSun" w:hint="eastAsia"/>
          <w:noProof/>
          <w:color w:val="000000"/>
          <w:spacing w:val="10"/>
          <w:w w:val="1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157480</wp:posOffset>
                </wp:positionV>
                <wp:extent cx="107950" cy="635"/>
                <wp:effectExtent l="8255" t="5080" r="7620" b="1333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12.4pt" to="144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5NFAIAACo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" strokeweight=".65pt"/>
            </w:pict>
          </mc:Fallback>
        </mc:AlternateContent>
      </w:r>
      <w:r>
        <w:rPr>
          <w:rFonts w:ascii="華康粗明體" w:eastAsia="華康粗明體" w:hAnsi="SimSun" w:hint="eastAsia"/>
          <w:noProof/>
          <w:color w:val="000000"/>
          <w:spacing w:val="10"/>
          <w:w w:val="1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19685</wp:posOffset>
                </wp:positionV>
                <wp:extent cx="107950" cy="635"/>
                <wp:effectExtent l="10795" t="10160" r="5080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1.55pt" to="13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" strokeweight=".65pt"/>
            </w:pict>
          </mc:Fallback>
        </mc:AlternateContent>
      </w:r>
      <w:r>
        <w:rPr>
          <w:rFonts w:ascii="華康粗明體" w:eastAsia="華康粗明體" w:hAnsi="SimSun" w:hint="eastAsia"/>
          <w:noProof/>
          <w:color w:val="000000"/>
          <w:spacing w:val="10"/>
          <w:w w:val="1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19685</wp:posOffset>
                </wp:positionV>
                <wp:extent cx="107950" cy="635"/>
                <wp:effectExtent l="11430" t="10160" r="13970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1.55pt" to="97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LaEwIAACk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" strokeweight=".65pt"/>
            </w:pict>
          </mc:Fallback>
        </mc:AlternateContent>
      </w:r>
    </w:p>
    <w:p w:rsidR="004C711A" w:rsidRPr="000E58DA" w:rsidRDefault="004C711A" w:rsidP="00A724F3">
      <w:pPr>
        <w:spacing w:beforeLines="50" w:before="120" w:line="420" w:lineRule="exact"/>
        <w:ind w:firstLineChars="200" w:firstLine="564"/>
        <w:jc w:val="both"/>
        <w:rPr>
          <w:rFonts w:ascii="華康粗明體" w:eastAsia="華康粗明體" w:hAnsi="SimSun"/>
          <w:color w:val="000000"/>
          <w:spacing w:val="10"/>
          <w:sz w:val="25"/>
          <w:szCs w:val="25"/>
        </w:rPr>
      </w:pPr>
      <w:r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信願行、信行願，意皆同，然從彌陀救度言：</w:t>
      </w:r>
    </w:p>
    <w:p w:rsidR="004C711A" w:rsidRPr="000E58DA" w:rsidRDefault="004C711A" w:rsidP="00A724F3">
      <w:pPr>
        <w:spacing w:line="420" w:lineRule="exact"/>
        <w:ind w:firstLineChars="200" w:firstLine="564"/>
        <w:jc w:val="both"/>
        <w:rPr>
          <w:rFonts w:ascii="華康粗明體" w:eastAsia="華康粗明體" w:hAnsi="SimSun"/>
          <w:color w:val="000000"/>
          <w:spacing w:val="10"/>
          <w:sz w:val="25"/>
          <w:szCs w:val="25"/>
        </w:rPr>
      </w:pPr>
      <w:r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救度之方法即是念佛，</w:t>
      </w:r>
      <w:r w:rsidR="00024697"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如善導大師言「念佛三昧為宗」，</w:t>
      </w:r>
      <w:r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故接著提出行——宗</w:t>
      </w:r>
      <w:r w:rsidR="00273579"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．</w:t>
      </w:r>
      <w:r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方法</w:t>
      </w:r>
      <w:r w:rsidR="00A46735"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。</w:t>
      </w:r>
    </w:p>
    <w:p w:rsidR="004C711A" w:rsidRPr="000E58DA" w:rsidRDefault="004C711A" w:rsidP="00A724F3">
      <w:pPr>
        <w:spacing w:line="420" w:lineRule="exact"/>
        <w:ind w:firstLineChars="200" w:firstLine="564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救度之目標即是往生，</w:t>
      </w:r>
      <w:r w:rsidR="00904A64"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如善導大師言「願生淨土為體」，</w:t>
      </w:r>
      <w:r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故接著提出願——體</w:t>
      </w:r>
      <w:r w:rsidR="00273579"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．</w:t>
      </w:r>
      <w:r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目標</w:t>
      </w:r>
      <w:r w:rsidR="00A46735"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。</w:t>
      </w:r>
    </w:p>
    <w:p w:rsidR="00B869B1" w:rsidRPr="000E58DA" w:rsidRDefault="004C711A" w:rsidP="00273579">
      <w:pPr>
        <w:spacing w:line="420" w:lineRule="exact"/>
        <w:ind w:firstLineChars="200" w:firstLine="564"/>
        <w:jc w:val="both"/>
        <w:rPr>
          <w:rFonts w:ascii="華康特粗楷體" w:eastAsia="華康中圓體"/>
          <w:color w:val="000000"/>
          <w:spacing w:val="6"/>
          <w:sz w:val="30"/>
          <w:szCs w:val="30"/>
        </w:rPr>
      </w:pPr>
      <w:r w:rsidRPr="000E58DA">
        <w:rPr>
          <w:rFonts w:ascii="華康粗明體" w:eastAsia="華康粗明體" w:hAnsi="SimSun" w:hint="eastAsia"/>
          <w:color w:val="000000"/>
          <w:spacing w:val="10"/>
          <w:sz w:val="25"/>
          <w:szCs w:val="25"/>
        </w:rPr>
        <w:t>願排在第三，與第四目的呼應故。</w:t>
      </w:r>
    </w:p>
    <w:p w:rsidR="00B82BD5" w:rsidRPr="000E58DA" w:rsidRDefault="00B82BD5" w:rsidP="00A724F3">
      <w:pPr>
        <w:spacing w:beforeLines="50" w:before="120" w:afterLines="50" w:after="120" w:line="420" w:lineRule="exact"/>
        <w:jc w:val="both"/>
        <w:rPr>
          <w:rFonts w:ascii="華康特粗楷體" w:eastAsia="華康中圓體"/>
          <w:color w:val="000000"/>
          <w:spacing w:val="6"/>
          <w:sz w:val="30"/>
          <w:szCs w:val="30"/>
        </w:rPr>
        <w:sectPr w:rsidR="00B82BD5" w:rsidRPr="000E58DA" w:rsidSect="001C3D2E">
          <w:headerReference w:type="even" r:id="rId13"/>
          <w:footerReference w:type="default" r:id="rId14"/>
          <w:type w:val="oddPage"/>
          <w:pgSz w:w="8392" w:h="5953" w:code="11"/>
          <w:pgMar w:top="794" w:right="680" w:bottom="680" w:left="737" w:header="454" w:footer="454" w:gutter="0"/>
          <w:pgNumType w:start="1"/>
          <w:cols w:sep="1" w:space="720"/>
          <w:docGrid w:linePitch="360"/>
        </w:sectPr>
      </w:pPr>
    </w:p>
    <w:p w:rsidR="00273579" w:rsidRPr="000E58DA" w:rsidRDefault="00194D32" w:rsidP="00CD407E">
      <w:pPr>
        <w:pStyle w:val="1"/>
        <w:keepNext w:val="0"/>
        <w:spacing w:before="0" w:after="0" w:line="420" w:lineRule="exact"/>
        <w:jc w:val="both"/>
        <w:rPr>
          <w:rFonts w:ascii="華康粗黑體" w:eastAsia="華康粗黑體"/>
          <w:b w:val="0"/>
          <w:color w:val="000000"/>
          <w:w w:val="105"/>
          <w:sz w:val="29"/>
          <w:szCs w:val="29"/>
        </w:rPr>
      </w:pPr>
      <w:bookmarkStart w:id="0" w:name="_Toc442541351"/>
      <w:bookmarkStart w:id="1" w:name="_Toc438043743"/>
      <w:r w:rsidRPr="000E58DA">
        <w:rPr>
          <w:rFonts w:ascii="華康粗黑體" w:eastAsia="華康粗黑體" w:hint="eastAsia"/>
          <w:b w:val="0"/>
          <w:color w:val="000000"/>
          <w:w w:val="105"/>
          <w:sz w:val="29"/>
          <w:szCs w:val="29"/>
        </w:rPr>
        <w:lastRenderedPageBreak/>
        <w:t>壹、</w:t>
      </w:r>
      <w:r w:rsidR="00711425" w:rsidRPr="000E58DA">
        <w:rPr>
          <w:rFonts w:ascii="華康粗黑體" w:eastAsia="華康粗黑體" w:hint="eastAsia"/>
          <w:b w:val="0"/>
          <w:color w:val="000000"/>
          <w:w w:val="105"/>
          <w:sz w:val="29"/>
          <w:szCs w:val="29"/>
        </w:rPr>
        <w:t>信受彌陀救度</w:t>
      </w:r>
      <w:bookmarkEnd w:id="0"/>
    </w:p>
    <w:p w:rsidR="0004173E" w:rsidRPr="000E58DA" w:rsidRDefault="00711425" w:rsidP="001E673A">
      <w:pPr>
        <w:spacing w:line="460" w:lineRule="exact"/>
        <w:ind w:firstLineChars="250" w:firstLine="656"/>
        <w:rPr>
          <w:rFonts w:ascii="華康粗黑體" w:eastAsia="華康粗黑體"/>
          <w:color w:val="000000"/>
          <w:sz w:val="25"/>
          <w:szCs w:val="25"/>
        </w:rPr>
      </w:pPr>
      <w:r w:rsidRPr="000E58DA">
        <w:rPr>
          <w:rFonts w:ascii="華康粗黑體" w:eastAsia="華康粗黑體" w:hint="eastAsia"/>
          <w:color w:val="000000"/>
          <w:sz w:val="25"/>
          <w:szCs w:val="25"/>
        </w:rPr>
        <w:t>│</w:t>
      </w:r>
      <w:r w:rsidRPr="000E58DA">
        <w:rPr>
          <w:rFonts w:ascii="華康粗黑體" w:eastAsia="華康粗黑體" w:hint="eastAsia"/>
          <w:color w:val="000000"/>
          <w:spacing w:val="10"/>
          <w:sz w:val="25"/>
          <w:szCs w:val="25"/>
        </w:rPr>
        <w:t>│</w:t>
      </w:r>
      <w:r w:rsidRPr="000E58DA">
        <w:rPr>
          <w:rFonts w:ascii="華康粗黑體" w:eastAsia="華康粗黑體" w:hint="eastAsia"/>
          <w:color w:val="000000"/>
          <w:sz w:val="25"/>
          <w:szCs w:val="25"/>
        </w:rPr>
        <w:t>淨土宗是彌陀慈悲救度的法門</w:t>
      </w:r>
      <w:bookmarkEnd w:id="1"/>
    </w:p>
    <w:p w:rsidR="00711425" w:rsidRPr="000E58DA" w:rsidRDefault="00FC50EC" w:rsidP="00092D6D">
      <w:pPr>
        <w:spacing w:line="520" w:lineRule="exact"/>
        <w:ind w:firstLineChars="50" w:firstLine="126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04173E" w:rsidRPr="000E58DA">
        <w:rPr>
          <w:rFonts w:ascii="華康粗黑體" w:eastAsia="華康粗黑體" w:hint="eastAsia"/>
          <w:color w:val="000000"/>
        </w:rPr>
        <w:t>善導大師言：</w:t>
      </w:r>
    </w:p>
    <w:p w:rsidR="00FB751D" w:rsidRPr="000E58DA" w:rsidRDefault="00A2775D" w:rsidP="00CB38C9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⒈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諸佛大悲於苦者，心偏愍念，常沒眾生，是以勸歸淨土。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亦如溺水之人，急須偏救；岸上之者，何用濟為？</w:t>
      </w:r>
      <w:r w:rsidR="00A4673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（《觀經疏》）</w:t>
      </w:r>
    </w:p>
    <w:p w:rsidR="00CD407E" w:rsidRPr="000E58DA" w:rsidRDefault="00A2775D" w:rsidP="00CB38C9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⒉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汝一心正念直來，我能護汝；</w:t>
      </w:r>
      <w:r w:rsidR="002B6614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眾不畏墮於水火之難。</w:t>
      </w:r>
      <w:r w:rsidR="002A578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（《觀經疏》）</w:t>
      </w:r>
    </w:p>
    <w:p w:rsidR="002A5780" w:rsidRPr="000E58DA" w:rsidRDefault="00A2775D" w:rsidP="002E374D">
      <w:pPr>
        <w:spacing w:line="400" w:lineRule="exact"/>
        <w:ind w:left="1493" w:rightChars="-41" w:right="-103" w:hangingChars="530" w:hanging="149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⒊</w:t>
      </w:r>
      <w:r w:rsidRPr="00812D0C">
        <w:rPr>
          <w:rFonts w:ascii="華康特粗楷體" w:eastAsia="華康中圓體" w:hint="eastAsia"/>
          <w:color w:val="000000"/>
          <w:spacing w:val="6"/>
          <w:w w:val="100"/>
          <w:szCs w:val="25"/>
        </w:rPr>
        <w:t>以</w:t>
      </w:r>
      <w:r w:rsidRPr="00812D0C">
        <w:rPr>
          <w:rFonts w:ascii="華康特粗楷體" w:eastAsia="華康中圓體" w:hint="eastAsia"/>
          <w:color w:val="000000"/>
          <w:w w:val="100"/>
          <w:szCs w:val="25"/>
        </w:rPr>
        <w:t>佛願力：五逆十惡，罪滅得生；</w:t>
      </w:r>
      <w:bookmarkStart w:id="2" w:name="_GoBack"/>
      <w:bookmarkEnd w:id="2"/>
      <w:r w:rsidR="002B6614" w:rsidRPr="00812D0C">
        <w:rPr>
          <w:rFonts w:ascii="華康特粗楷體" w:eastAsia="華康中圓體"/>
          <w:color w:val="000000"/>
          <w:w w:val="100"/>
          <w:szCs w:val="25"/>
        </w:rPr>
        <w:br/>
      </w:r>
      <w:r w:rsidRPr="00812D0C">
        <w:rPr>
          <w:rFonts w:ascii="華康特粗楷體" w:eastAsia="華康中圓體" w:hint="eastAsia"/>
          <w:color w:val="000000"/>
          <w:w w:val="100"/>
          <w:szCs w:val="25"/>
        </w:rPr>
        <w:t>謗法闡提，迴心皆往。</w:t>
      </w:r>
      <w:r w:rsidR="00092D6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（《法事讚》）</w:t>
      </w:r>
    </w:p>
    <w:p w:rsidR="00FB751D" w:rsidRPr="000E58DA" w:rsidRDefault="00FB751D" w:rsidP="00092D6D">
      <w:pPr>
        <w:pStyle w:val="2"/>
        <w:keepNext w:val="0"/>
        <w:spacing w:beforeLines="100" w:before="240" w:line="400" w:lineRule="exact"/>
        <w:ind w:leftChars="40" w:left="101"/>
        <w:rPr>
          <w:rFonts w:ascii="華康特粗楷體" w:eastAsia="華康粗黑體"/>
          <w:b w:val="0"/>
          <w:bCs w:val="0"/>
          <w:color w:val="000000"/>
          <w:sz w:val="26"/>
          <w:szCs w:val="26"/>
        </w:rPr>
      </w:pPr>
      <w:bookmarkStart w:id="3" w:name="_Toc438043744"/>
      <w:bookmarkStart w:id="4" w:name="_Toc442541352"/>
      <w:r w:rsidRPr="000E58DA">
        <w:rPr>
          <w:rFonts w:ascii="華康特粗楷體" w:eastAsia="華康粗黑體" w:hint="eastAsia"/>
          <w:b w:val="0"/>
          <w:bCs w:val="0"/>
          <w:color w:val="000000"/>
          <w:sz w:val="26"/>
          <w:szCs w:val="26"/>
        </w:rPr>
        <w:lastRenderedPageBreak/>
        <w:t>一、舉</w:t>
      </w:r>
      <w:r w:rsidR="00194FC5" w:rsidRPr="000E58DA">
        <w:rPr>
          <w:rFonts w:ascii="華康特粗楷體" w:eastAsia="華康粗黑體" w:hint="eastAsia"/>
          <w:b w:val="0"/>
          <w:bCs w:val="0"/>
          <w:color w:val="000000"/>
          <w:sz w:val="26"/>
          <w:szCs w:val="26"/>
        </w:rPr>
        <w:t>三</w:t>
      </w:r>
      <w:r w:rsidRPr="000E58DA">
        <w:rPr>
          <w:rFonts w:ascii="華康特粗楷體" w:eastAsia="華康粗黑體" w:hint="eastAsia"/>
          <w:b w:val="0"/>
          <w:bCs w:val="0"/>
          <w:color w:val="000000"/>
          <w:sz w:val="26"/>
          <w:szCs w:val="26"/>
        </w:rPr>
        <w:t>經顯示彌陀慈悲救度</w:t>
      </w:r>
      <w:bookmarkEnd w:id="3"/>
      <w:bookmarkEnd w:id="4"/>
    </w:p>
    <w:p w:rsidR="00194FC5" w:rsidRPr="000E58DA" w:rsidRDefault="00FC50EC" w:rsidP="00092D6D">
      <w:pPr>
        <w:spacing w:line="520" w:lineRule="exact"/>
        <w:ind w:firstLineChars="50" w:firstLine="126"/>
        <w:rPr>
          <w:rFonts w:ascii="華康粗黑體" w:eastAsia="華康粗黑體"/>
          <w:color w:val="000000"/>
        </w:rPr>
      </w:pPr>
      <w:bookmarkStart w:id="5" w:name="_Toc438043745"/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1E673A" w:rsidRPr="000E58DA">
        <w:rPr>
          <w:rFonts w:ascii="華康粗黑體" w:eastAsia="華康粗黑體" w:hint="eastAsia"/>
          <w:color w:val="000000"/>
        </w:rPr>
        <w:t>《</w:t>
      </w:r>
      <w:r w:rsidR="00194FC5" w:rsidRPr="000E58DA">
        <w:rPr>
          <w:rFonts w:ascii="華康粗黑體" w:eastAsia="華康粗黑體" w:hint="eastAsia"/>
          <w:color w:val="000000"/>
        </w:rPr>
        <w:t>大經</w:t>
      </w:r>
      <w:r w:rsidR="001E673A" w:rsidRPr="000E58DA">
        <w:rPr>
          <w:rFonts w:ascii="華康粗黑體" w:eastAsia="華康粗黑體" w:hint="eastAsia"/>
          <w:color w:val="000000"/>
        </w:rPr>
        <w:t>》</w:t>
      </w:r>
      <w:r w:rsidR="00194FC5" w:rsidRPr="000E58DA">
        <w:rPr>
          <w:rFonts w:ascii="華康粗黑體" w:eastAsia="華康粗黑體" w:hint="eastAsia"/>
          <w:color w:val="000000"/>
        </w:rPr>
        <w:t>言：</w:t>
      </w:r>
      <w:bookmarkEnd w:id="5"/>
    </w:p>
    <w:p w:rsidR="00F475DA" w:rsidRPr="000E58DA" w:rsidRDefault="00194FC5" w:rsidP="002B6614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⒈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如來以無盡大悲，矜哀三界，所以出興於世，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光闡道教，欲拯濟群萌，惠以真實之利。</w:t>
      </w:r>
    </w:p>
    <w:p w:rsidR="00B44E19" w:rsidRPr="000E58DA" w:rsidRDefault="00803023" w:rsidP="002B6614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4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⒉</w:t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心或不堪常行施，廣濟貧窮免諸苦，</w:t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利益世間使安樂，不成救世之法王。</w:t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能救一切諸世間，生老病死眾苦惱。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127C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如來會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127C89" w:rsidRPr="000E58DA" w:rsidRDefault="00803023" w:rsidP="002B6614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⒊</w:t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為彼群生大導師，度脫老死令安穩。</w:t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輪迴諸趣眾生類，速生我剎受快樂。</w:t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常運慈心拔有情，度盡阿鼻苦眾生。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127C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莊嚴經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2B6614" w:rsidRPr="000E58DA" w:rsidRDefault="00803023" w:rsidP="00CB38C9">
      <w:pPr>
        <w:spacing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lastRenderedPageBreak/>
        <w:t>⒋</w:t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三惡道中，地獄餓鬼畜生，皆生我剎，受我法化，不久悉成佛。</w:t>
      </w:r>
    </w:p>
    <w:p w:rsidR="00B44E19" w:rsidRPr="000E58DA" w:rsidRDefault="001E673A" w:rsidP="002B6614">
      <w:pPr>
        <w:spacing w:line="300" w:lineRule="exact"/>
        <w:ind w:left="209" w:hangingChars="99" w:hanging="209"/>
        <w:jc w:val="right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127C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莊嚴經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F475DA" w:rsidRPr="000E58DA" w:rsidRDefault="00803023" w:rsidP="00AF60FF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⒌</w:t>
      </w:r>
      <w:r w:rsidR="009C545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第一願：設我得佛，國有地獄、餓鬼、畜生者，不取正覺。</w:t>
      </w:r>
    </w:p>
    <w:p w:rsidR="00FB751D" w:rsidRPr="000E58DA" w:rsidRDefault="00803023" w:rsidP="00AF60FF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⒍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吾誓得佛，普行此願，一切恐懼，為作大安。</w:t>
      </w:r>
    </w:p>
    <w:p w:rsidR="00FB751D" w:rsidRPr="000E58DA" w:rsidRDefault="00803023" w:rsidP="00AF60FF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⒎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令我於世速成正覺，拔諸生死勤苦之本。</w:t>
      </w:r>
    </w:p>
    <w:p w:rsidR="00127C89" w:rsidRPr="000E58DA" w:rsidRDefault="00803023" w:rsidP="00AF60FF">
      <w:pPr>
        <w:spacing w:afterLines="30" w:after="72" w:line="400" w:lineRule="exact"/>
        <w:ind w:left="279" w:hangingChars="99" w:hanging="279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⒏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拔人勤苦生死根本，悉令如佛。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127C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平等覺經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FB751D" w:rsidRPr="000E58DA" w:rsidRDefault="00803023" w:rsidP="00AF60FF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⒐</w:t>
      </w:r>
      <w:r w:rsidR="00FB751D" w:rsidRPr="000E58DA">
        <w:rPr>
          <w:rFonts w:ascii="華康特粗楷體" w:eastAsia="華康中圓體" w:hint="eastAsia"/>
          <w:color w:val="000000"/>
          <w:w w:val="100"/>
          <w:szCs w:val="25"/>
        </w:rPr>
        <w:t>令我作佛，國土第一，其眾奇妙，道場超絕，</w:t>
      </w:r>
      <w:r w:rsidR="00AF60FF" w:rsidRPr="000E58DA">
        <w:rPr>
          <w:rFonts w:ascii="華康特粗楷體" w:eastAsia="華康中圓體"/>
          <w:color w:val="000000"/>
          <w:w w:val="100"/>
          <w:szCs w:val="25"/>
        </w:rPr>
        <w:br/>
      </w:r>
      <w:r w:rsidR="00FB751D" w:rsidRPr="000E58DA">
        <w:rPr>
          <w:rFonts w:ascii="華康特粗楷體" w:eastAsia="華康中圓體" w:hint="eastAsia"/>
          <w:color w:val="000000"/>
          <w:w w:val="100"/>
          <w:szCs w:val="25"/>
        </w:rPr>
        <w:t>國如泥洹，而無等雙。</w:t>
      </w:r>
      <w:r w:rsidR="00AF60FF" w:rsidRPr="000E58DA">
        <w:rPr>
          <w:rFonts w:ascii="華康特粗楷體" w:eastAsia="華康中圓體"/>
          <w:color w:val="000000"/>
          <w:w w:val="100"/>
          <w:szCs w:val="25"/>
        </w:rPr>
        <w:br/>
      </w:r>
      <w:r w:rsidR="00FB751D" w:rsidRPr="000E58DA">
        <w:rPr>
          <w:rFonts w:ascii="華康特粗楷體" w:eastAsia="華康中圓體" w:hint="eastAsia"/>
          <w:color w:val="000000"/>
          <w:w w:val="100"/>
          <w:szCs w:val="25"/>
        </w:rPr>
        <w:t>我當愍</w:t>
      </w:r>
      <w:r w:rsidR="00695BD3" w:rsidRPr="000E58DA">
        <w:rPr>
          <w:rFonts w:ascii="華康特粗楷體" w:eastAsia="華康中圓體" w:hint="eastAsia"/>
          <w:color w:val="000000"/>
          <w:w w:val="100"/>
          <w:szCs w:val="25"/>
        </w:rPr>
        <w:t>哀</w:t>
      </w:r>
      <w:r w:rsidR="00FB751D" w:rsidRPr="000E58DA">
        <w:rPr>
          <w:rFonts w:ascii="華康特粗楷體" w:eastAsia="華康中圓體" w:hint="eastAsia"/>
          <w:color w:val="000000"/>
          <w:w w:val="100"/>
          <w:szCs w:val="25"/>
        </w:rPr>
        <w:t>，度脫一切，十方來生，心悅清淨，</w:t>
      </w:r>
      <w:r w:rsidR="00AF60FF" w:rsidRPr="000E58DA">
        <w:rPr>
          <w:rFonts w:ascii="華康特粗楷體" w:eastAsia="華康中圓體"/>
          <w:color w:val="000000"/>
          <w:w w:val="100"/>
          <w:szCs w:val="25"/>
        </w:rPr>
        <w:br/>
      </w:r>
      <w:r w:rsidR="00FB751D" w:rsidRPr="000E58DA">
        <w:rPr>
          <w:rFonts w:ascii="華康特粗楷體" w:eastAsia="華康中圓體" w:hint="eastAsia"/>
          <w:color w:val="000000"/>
          <w:w w:val="100"/>
          <w:szCs w:val="25"/>
        </w:rPr>
        <w:t>已</w:t>
      </w:r>
      <w:r w:rsidR="00695BD3" w:rsidRPr="000E58DA">
        <w:rPr>
          <w:rFonts w:ascii="華康特粗楷體" w:eastAsia="華康中圓體" w:hint="eastAsia"/>
          <w:color w:val="000000"/>
          <w:w w:val="100"/>
          <w:szCs w:val="25"/>
        </w:rPr>
        <w:t>至</w:t>
      </w:r>
      <w:r w:rsidR="00FB751D" w:rsidRPr="000E58DA">
        <w:rPr>
          <w:rFonts w:ascii="華康特粗楷體" w:eastAsia="華康中圓體" w:hint="eastAsia"/>
          <w:color w:val="000000"/>
          <w:w w:val="100"/>
          <w:szCs w:val="25"/>
        </w:rPr>
        <w:t>我國，快樂安穩。</w:t>
      </w:r>
    </w:p>
    <w:p w:rsidR="00FB751D" w:rsidRPr="000E58DA" w:rsidRDefault="00803023" w:rsidP="00CB38C9">
      <w:pPr>
        <w:spacing w:afterLines="30" w:after="72" w:line="400" w:lineRule="exact"/>
        <w:ind w:left="279" w:hangingChars="99" w:hanging="279"/>
        <w:jc w:val="both"/>
        <w:rPr>
          <w:rFonts w:ascii="華康粗明體" w:eastAsia="華康粗明體"/>
          <w:color w:val="000000"/>
          <w:spacing w:val="6"/>
          <w:w w:val="100"/>
          <w:sz w:val="23"/>
          <w:szCs w:val="23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lastRenderedPageBreak/>
        <w:t>⒑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我於無量劫，不為大施主，普濟諸貧苦，誓不成等覺。</w:t>
      </w:r>
      <w:r w:rsidR="00CD407E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23416F" w:rsidRPr="000E58DA">
        <w:rPr>
          <w:rFonts w:ascii="細明體" w:eastAsia="細明體" w:hAnsi="細明體" w:cs="細明體" w:hint="eastAsia"/>
          <w:color w:val="000000"/>
          <w:spacing w:val="6"/>
          <w:w w:val="100"/>
          <w:sz w:val="26"/>
          <w:szCs w:val="25"/>
        </w:rPr>
        <w:t>☉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見六道眾生，貧窮無智慧。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127C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法華經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B44E19" w:rsidRPr="000E58DA" w:rsidRDefault="00803023" w:rsidP="00CB38C9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⒒</w:t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為諸庶類作不請之友；荷負群生為之重擔。</w:t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CB38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以不請之法施諸黎庶。</w:t>
      </w:r>
      <w:r w:rsidR="00CB38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CB38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如純孝之子愛敬父母，</w:t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於諸眾生視若自己。</w:t>
      </w:r>
    </w:p>
    <w:p w:rsidR="00FB751D" w:rsidRPr="000E58DA" w:rsidRDefault="00803023" w:rsidP="00CB38C9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⒓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為眾開法藏，廣施功德寶。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專求清白之法，以惠利群生。</w:t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FB75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令諸眾生，功德成就。</w:t>
      </w:r>
    </w:p>
    <w:p w:rsidR="00D222BC" w:rsidRPr="000E58DA" w:rsidRDefault="00803023" w:rsidP="00CB38C9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⒔</w:t>
      </w:r>
      <w:r w:rsidR="00B44E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當來之世，經道滅盡，我以慈悲哀愍，特留此經，止住百歲。其有眾生，值斯經者，隨意所願，皆可得度。</w:t>
      </w:r>
    </w:p>
    <w:p w:rsidR="009C5452" w:rsidRPr="000E58DA" w:rsidRDefault="00FC50EC" w:rsidP="002B6614">
      <w:pPr>
        <w:spacing w:line="440" w:lineRule="exact"/>
        <w:ind w:firstLineChars="50" w:firstLine="126"/>
        <w:rPr>
          <w:rFonts w:ascii="華康粗黑體" w:eastAsia="華康粗黑體"/>
          <w:color w:val="000000"/>
        </w:rPr>
      </w:pPr>
      <w:bookmarkStart w:id="6" w:name="_Toc438043746"/>
      <w:r w:rsidRPr="000E58DA">
        <w:rPr>
          <w:rFonts w:ascii="MS Mincho" w:eastAsia="MS Mincho" w:hAnsi="MS Mincho" w:cs="MS Mincho" w:hint="eastAsia"/>
          <w:color w:val="000000"/>
        </w:rPr>
        <w:lastRenderedPageBreak/>
        <w:t>✽</w:t>
      </w:r>
      <w:r w:rsidR="001E673A" w:rsidRPr="000E58DA">
        <w:rPr>
          <w:rFonts w:ascii="華康粗黑體" w:eastAsia="華康粗黑體" w:hint="eastAsia"/>
          <w:color w:val="000000"/>
        </w:rPr>
        <w:t>《</w:t>
      </w:r>
      <w:r w:rsidR="009C5452" w:rsidRPr="000E58DA">
        <w:rPr>
          <w:rFonts w:ascii="華康粗黑體" w:eastAsia="華康粗黑體" w:hint="eastAsia"/>
          <w:color w:val="000000"/>
        </w:rPr>
        <w:t>觀經</w:t>
      </w:r>
      <w:r w:rsidR="001E673A" w:rsidRPr="000E58DA">
        <w:rPr>
          <w:rFonts w:ascii="華康粗黑體" w:eastAsia="華康粗黑體" w:hint="eastAsia"/>
          <w:color w:val="000000"/>
        </w:rPr>
        <w:t>》</w:t>
      </w:r>
      <w:r w:rsidR="009C5452" w:rsidRPr="000E58DA">
        <w:rPr>
          <w:rFonts w:ascii="華康粗黑體" w:eastAsia="華康粗黑體" w:hint="eastAsia"/>
          <w:color w:val="000000"/>
        </w:rPr>
        <w:t>言：</w:t>
      </w:r>
      <w:bookmarkEnd w:id="6"/>
    </w:p>
    <w:p w:rsidR="00D222BC" w:rsidRPr="000E58DA" w:rsidRDefault="00F475DA" w:rsidP="002B6614">
      <w:pPr>
        <w:spacing w:beforeLines="50" w:before="120" w:afterLines="50" w:after="120" w:line="400" w:lineRule="exact"/>
        <w:ind w:left="282" w:hangingChars="100" w:hanging="282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⒈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佛心者</w:t>
      </w:r>
      <w:r w:rsidR="00695BD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大慈悲是，以無緣慈</w:t>
      </w:r>
      <w:r w:rsidR="00695BD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攝諸眾生。</w:t>
      </w:r>
    </w:p>
    <w:p w:rsidR="009C5452" w:rsidRPr="000E58DA" w:rsidRDefault="00F475DA" w:rsidP="002B6614">
      <w:pPr>
        <w:spacing w:beforeLines="50" w:before="120" w:afterLines="50" w:after="120" w:line="400" w:lineRule="exact"/>
        <w:ind w:left="282" w:hangingChars="100" w:hanging="282"/>
        <w:jc w:val="both"/>
        <w:rPr>
          <w:rFonts w:ascii="文鼎粗楷" w:eastAsia="文鼎粗楷"/>
          <w:color w:val="000000"/>
          <w:w w:val="100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⒉</w:t>
      </w:r>
      <w:r w:rsidR="009C545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為未來世一切</w:t>
      </w:r>
      <w:r w:rsidR="00695BD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眾生，</w:t>
      </w:r>
      <w:r w:rsidR="009C545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為煩惱賊之所害者。</w:t>
      </w:r>
      <w:r w:rsidR="00D222BC" w:rsidRPr="000E58DA">
        <w:rPr>
          <w:rFonts w:ascii="文鼎粗楷" w:eastAsia="文鼎粗楷" w:hint="eastAsia"/>
          <w:color w:val="000000"/>
          <w:w w:val="100"/>
        </w:rPr>
        <w:t>（顯示</w:t>
      </w:r>
      <w:r w:rsidR="001E673A" w:rsidRPr="000E58DA">
        <w:rPr>
          <w:rFonts w:ascii="文鼎粗楷" w:eastAsia="文鼎粗楷" w:hint="eastAsia"/>
          <w:color w:val="000000"/>
          <w:w w:val="100"/>
        </w:rPr>
        <w:t>「</w:t>
      </w:r>
      <w:r w:rsidR="00D222BC" w:rsidRPr="000E58DA">
        <w:rPr>
          <w:rFonts w:ascii="文鼎粗楷" w:eastAsia="文鼎粗楷" w:hint="eastAsia"/>
          <w:color w:val="000000"/>
          <w:w w:val="100"/>
        </w:rPr>
        <w:t>惡苦眾生</w:t>
      </w:r>
      <w:r w:rsidR="001E673A" w:rsidRPr="000E58DA">
        <w:rPr>
          <w:rFonts w:ascii="文鼎粗楷" w:eastAsia="文鼎粗楷" w:hint="eastAsia"/>
          <w:color w:val="000000"/>
          <w:w w:val="100"/>
        </w:rPr>
        <w:t>」</w:t>
      </w:r>
      <w:r w:rsidR="00D222BC" w:rsidRPr="000E58DA">
        <w:rPr>
          <w:rFonts w:ascii="文鼎粗楷" w:eastAsia="文鼎粗楷" w:hint="eastAsia"/>
          <w:color w:val="000000"/>
          <w:w w:val="100"/>
        </w:rPr>
        <w:t>是</w:t>
      </w:r>
      <w:r w:rsidR="001E673A" w:rsidRPr="000E58DA">
        <w:rPr>
          <w:rFonts w:ascii="文鼎粗楷" w:eastAsia="文鼎粗楷" w:hint="eastAsia"/>
          <w:color w:val="000000"/>
          <w:w w:val="100"/>
        </w:rPr>
        <w:t>「</w:t>
      </w:r>
      <w:r w:rsidR="00D222BC" w:rsidRPr="000E58DA">
        <w:rPr>
          <w:rFonts w:ascii="文鼎粗楷" w:eastAsia="文鼎粗楷" w:hint="eastAsia"/>
          <w:color w:val="000000"/>
          <w:w w:val="100"/>
        </w:rPr>
        <w:t>往生正機</w:t>
      </w:r>
      <w:r w:rsidR="001E673A" w:rsidRPr="000E58DA">
        <w:rPr>
          <w:rFonts w:ascii="文鼎粗楷" w:eastAsia="文鼎粗楷" w:hint="eastAsia"/>
          <w:color w:val="000000"/>
          <w:w w:val="100"/>
        </w:rPr>
        <w:t>」</w:t>
      </w:r>
      <w:r w:rsidR="00D222BC" w:rsidRPr="000E58DA">
        <w:rPr>
          <w:rFonts w:ascii="文鼎粗楷" w:eastAsia="文鼎粗楷" w:hint="eastAsia"/>
          <w:color w:val="000000"/>
          <w:w w:val="100"/>
        </w:rPr>
        <w:t>）</w:t>
      </w:r>
    </w:p>
    <w:p w:rsidR="00EC419E" w:rsidRPr="000E58DA" w:rsidRDefault="00F475DA" w:rsidP="002B6614">
      <w:pPr>
        <w:spacing w:beforeLines="50" w:before="120" w:afterLines="50" w:after="120" w:line="400" w:lineRule="exact"/>
        <w:ind w:left="282" w:hangingChars="100" w:hanging="282"/>
        <w:jc w:val="both"/>
        <w:rPr>
          <w:rFonts w:ascii="文鼎粗楷" w:eastAsia="文鼎粗楷"/>
          <w:color w:val="000000"/>
          <w:w w:val="100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⒊</w:t>
      </w:r>
      <w:r w:rsidR="009C545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佛告韋提希</w:t>
      </w:r>
      <w:r w:rsidR="00AC26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9C545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汝是凡夫，心想羸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劣</w:t>
      </w:r>
      <w:r w:rsidR="00695BD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EC419E" w:rsidRPr="000E58DA">
        <w:rPr>
          <w:rFonts w:ascii="文鼎粗楷" w:eastAsia="文鼎粗楷" w:hint="eastAsia"/>
          <w:color w:val="000000"/>
          <w:w w:val="100"/>
        </w:rPr>
        <w:t>（顯示</w:t>
      </w:r>
      <w:r w:rsidR="001E673A" w:rsidRPr="000E58DA">
        <w:rPr>
          <w:rFonts w:ascii="文鼎粗楷" w:eastAsia="文鼎粗楷" w:hint="eastAsia"/>
          <w:color w:val="000000"/>
          <w:w w:val="100"/>
        </w:rPr>
        <w:t>「</w:t>
      </w:r>
      <w:r w:rsidR="00EC419E" w:rsidRPr="000E58DA">
        <w:rPr>
          <w:rFonts w:ascii="文鼎粗楷" w:eastAsia="文鼎粗楷" w:hint="eastAsia"/>
          <w:color w:val="000000"/>
          <w:w w:val="100"/>
        </w:rPr>
        <w:t>凡夫為本</w:t>
      </w:r>
      <w:r w:rsidR="001E673A" w:rsidRPr="000E58DA">
        <w:rPr>
          <w:rFonts w:ascii="文鼎粗楷" w:eastAsia="文鼎粗楷" w:hint="eastAsia"/>
          <w:color w:val="000000"/>
          <w:w w:val="100"/>
        </w:rPr>
        <w:t>」</w:t>
      </w:r>
      <w:r w:rsidR="00EC419E" w:rsidRPr="000E58DA">
        <w:rPr>
          <w:rFonts w:ascii="文鼎粗楷" w:eastAsia="文鼎粗楷" w:hint="eastAsia"/>
          <w:color w:val="000000"/>
          <w:w w:val="100"/>
        </w:rPr>
        <w:t>）</w:t>
      </w:r>
    </w:p>
    <w:p w:rsidR="00CD407E" w:rsidRPr="000E58DA" w:rsidRDefault="00F475DA" w:rsidP="002B6614">
      <w:pPr>
        <w:spacing w:beforeLines="50" w:before="120" w:afterLines="50" w:after="120" w:line="400" w:lineRule="exact"/>
        <w:ind w:left="282" w:hangingChars="100" w:hanging="282"/>
        <w:jc w:val="both"/>
        <w:rPr>
          <w:rFonts w:ascii="文鼎粗楷" w:eastAsia="文鼎粗楷"/>
          <w:color w:val="000000"/>
          <w:w w:val="100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⒋</w:t>
      </w:r>
      <w:r w:rsidR="00CD40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世尊，如我今者，以佛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力</w:t>
      </w:r>
      <w:r w:rsidR="00CD40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故，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見</w:t>
      </w:r>
      <w:r w:rsidR="00CD40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彼國土</w:t>
      </w:r>
      <w:r w:rsidR="00CD407E" w:rsidRPr="000E58DA">
        <w:rPr>
          <w:rFonts w:ascii="文鼎粗楷" w:eastAsia="文鼎粗楷" w:hint="eastAsia"/>
          <w:color w:val="000000"/>
          <w:w w:val="100"/>
        </w:rPr>
        <w:t>（顯示</w:t>
      </w:r>
      <w:r w:rsidR="001E673A" w:rsidRPr="000E58DA">
        <w:rPr>
          <w:rFonts w:ascii="文鼎粗楷" w:eastAsia="文鼎粗楷" w:hint="eastAsia"/>
          <w:color w:val="000000"/>
          <w:w w:val="100"/>
        </w:rPr>
        <w:t>「</w:t>
      </w:r>
      <w:r w:rsidR="00CD407E" w:rsidRPr="000E58DA">
        <w:rPr>
          <w:rFonts w:ascii="文鼎粗楷" w:eastAsia="文鼎粗楷" w:hint="eastAsia"/>
          <w:color w:val="000000"/>
          <w:w w:val="100"/>
        </w:rPr>
        <w:t>佛力救度</w:t>
      </w:r>
      <w:r w:rsidR="001E673A" w:rsidRPr="000E58DA">
        <w:rPr>
          <w:rFonts w:ascii="文鼎粗楷" w:eastAsia="文鼎粗楷" w:hint="eastAsia"/>
          <w:color w:val="000000"/>
          <w:w w:val="100"/>
        </w:rPr>
        <w:t>」</w:t>
      </w:r>
      <w:r w:rsidR="00CD407E" w:rsidRPr="000E58DA">
        <w:rPr>
          <w:rFonts w:ascii="文鼎粗楷" w:eastAsia="文鼎粗楷" w:hint="eastAsia"/>
          <w:color w:val="000000"/>
          <w:w w:val="100"/>
        </w:rPr>
        <w:t>）</w:t>
      </w:r>
      <w:r w:rsidR="00CD40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</w:t>
      </w:r>
      <w:r w:rsidR="00CD40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佛滅後，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諸</w:t>
      </w:r>
      <w:r w:rsidR="00CD40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眾生等濁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惡不</w:t>
      </w:r>
      <w:r w:rsidR="00CD40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善，五苦所逼，云何當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見</w:t>
      </w:r>
      <w:r w:rsidR="00CD40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阿彌陀佛極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樂</w:t>
      </w:r>
      <w:r w:rsidR="00CD40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世界？</w:t>
      </w:r>
      <w:r w:rsidR="00CD407E" w:rsidRPr="000E58DA">
        <w:rPr>
          <w:rFonts w:ascii="文鼎粗楷" w:eastAsia="文鼎粗楷" w:hint="eastAsia"/>
          <w:color w:val="000000"/>
          <w:w w:val="100"/>
        </w:rPr>
        <w:t>（顯示</w:t>
      </w:r>
      <w:r w:rsidR="001E673A" w:rsidRPr="000E58DA">
        <w:rPr>
          <w:rFonts w:ascii="文鼎粗楷" w:eastAsia="文鼎粗楷" w:hint="eastAsia"/>
          <w:color w:val="000000"/>
          <w:w w:val="100"/>
        </w:rPr>
        <w:t>「</w:t>
      </w:r>
      <w:r w:rsidR="00CD407E" w:rsidRPr="000E58DA">
        <w:rPr>
          <w:rFonts w:ascii="文鼎粗楷" w:eastAsia="文鼎粗楷" w:hint="eastAsia"/>
          <w:color w:val="000000"/>
          <w:w w:val="100"/>
        </w:rPr>
        <w:t>惡苦眾生</w:t>
      </w:r>
      <w:r w:rsidR="001E673A" w:rsidRPr="000E58DA">
        <w:rPr>
          <w:rFonts w:ascii="文鼎粗楷" w:eastAsia="文鼎粗楷" w:hint="eastAsia"/>
          <w:color w:val="000000"/>
          <w:w w:val="100"/>
        </w:rPr>
        <w:t>」</w:t>
      </w:r>
      <w:r w:rsidR="00CD407E" w:rsidRPr="000E58DA">
        <w:rPr>
          <w:rFonts w:ascii="文鼎粗楷" w:eastAsia="文鼎粗楷" w:hint="eastAsia"/>
          <w:color w:val="000000"/>
          <w:w w:val="100"/>
        </w:rPr>
        <w:t>是</w:t>
      </w:r>
      <w:r w:rsidR="001E673A" w:rsidRPr="000E58DA">
        <w:rPr>
          <w:rFonts w:ascii="文鼎粗楷" w:eastAsia="文鼎粗楷" w:hint="eastAsia"/>
          <w:color w:val="000000"/>
          <w:w w:val="100"/>
        </w:rPr>
        <w:t>「</w:t>
      </w:r>
      <w:r w:rsidR="00CD407E" w:rsidRPr="000E58DA">
        <w:rPr>
          <w:rFonts w:ascii="文鼎粗楷" w:eastAsia="文鼎粗楷" w:hint="eastAsia"/>
          <w:color w:val="000000"/>
          <w:w w:val="100"/>
        </w:rPr>
        <w:t>往生正機</w:t>
      </w:r>
      <w:r w:rsidR="001E673A" w:rsidRPr="000E58DA">
        <w:rPr>
          <w:rFonts w:ascii="文鼎粗楷" w:eastAsia="文鼎粗楷" w:hint="eastAsia"/>
          <w:color w:val="000000"/>
          <w:w w:val="100"/>
        </w:rPr>
        <w:t>」</w:t>
      </w:r>
      <w:r w:rsidR="00CD407E" w:rsidRPr="000E58DA">
        <w:rPr>
          <w:rFonts w:ascii="文鼎粗楷" w:eastAsia="文鼎粗楷" w:hint="eastAsia"/>
          <w:color w:val="000000"/>
          <w:w w:val="100"/>
        </w:rPr>
        <w:t>）</w:t>
      </w:r>
    </w:p>
    <w:p w:rsidR="009C5452" w:rsidRPr="000E58DA" w:rsidRDefault="00F475DA" w:rsidP="00CB38C9">
      <w:pPr>
        <w:spacing w:beforeLines="50" w:before="120" w:afterLines="50" w:after="120" w:line="400" w:lineRule="exact"/>
        <w:ind w:left="282" w:hangingChars="100" w:hanging="282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⒌</w:t>
      </w:r>
      <w:r w:rsidR="00590B4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九品</w:t>
      </w:r>
      <w:r w:rsidR="0004173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善惡</w:t>
      </w:r>
      <w:r w:rsidR="00590B4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凡夫</w:t>
      </w:r>
      <w:r w:rsidR="0004173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，十惡、破戒、五逆</w:t>
      </w:r>
      <w:r w:rsidR="00590B4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04173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臨終地獄相現之眾生。</w:t>
      </w:r>
    </w:p>
    <w:p w:rsidR="009C5452" w:rsidRPr="000E58DA" w:rsidRDefault="00FC50EC" w:rsidP="00504F0F">
      <w:pPr>
        <w:spacing w:line="340" w:lineRule="exact"/>
        <w:ind w:firstLineChars="50" w:firstLine="126"/>
        <w:rPr>
          <w:rFonts w:ascii="華康粗黑體" w:eastAsia="華康粗黑體"/>
          <w:color w:val="000000"/>
        </w:rPr>
      </w:pPr>
      <w:bookmarkStart w:id="7" w:name="_Toc438043747"/>
      <w:r w:rsidRPr="000E58DA">
        <w:rPr>
          <w:rFonts w:ascii="MS Mincho" w:eastAsia="MS Mincho" w:hAnsi="MS Mincho" w:cs="MS Mincho" w:hint="eastAsia"/>
          <w:color w:val="000000"/>
        </w:rPr>
        <w:lastRenderedPageBreak/>
        <w:t>✽</w:t>
      </w:r>
      <w:r w:rsidR="002B6614" w:rsidRPr="000E58DA">
        <w:rPr>
          <w:rFonts w:ascii="華康粗黑體" w:eastAsia="華康粗黑體" w:hint="eastAsia"/>
          <w:color w:val="000000"/>
        </w:rPr>
        <w:t>《</w:t>
      </w:r>
      <w:r w:rsidR="009C5452" w:rsidRPr="000E58DA">
        <w:rPr>
          <w:rFonts w:ascii="華康粗黑體" w:eastAsia="華康粗黑體" w:hint="eastAsia"/>
          <w:color w:val="000000"/>
        </w:rPr>
        <w:t>小經</w:t>
      </w:r>
      <w:r w:rsidR="002B6614" w:rsidRPr="000E58DA">
        <w:rPr>
          <w:rFonts w:ascii="華康粗黑體" w:eastAsia="華康粗黑體" w:hint="eastAsia"/>
          <w:color w:val="000000"/>
        </w:rPr>
        <w:t>》</w:t>
      </w:r>
      <w:r w:rsidR="009C5452" w:rsidRPr="000E58DA">
        <w:rPr>
          <w:rFonts w:ascii="華康粗黑體" w:eastAsia="華康粗黑體" w:hint="eastAsia"/>
          <w:color w:val="000000"/>
        </w:rPr>
        <w:t>言：</w:t>
      </w:r>
      <w:bookmarkEnd w:id="7"/>
    </w:p>
    <w:p w:rsidR="00FB751D" w:rsidRPr="000E58DA" w:rsidRDefault="00590B45" w:rsidP="00595644">
      <w:pPr>
        <w:spacing w:beforeLines="35" w:before="84" w:afterLines="50" w:after="120" w:line="400" w:lineRule="exact"/>
        <w:ind w:leftChars="100" w:left="252" w:firstLineChars="11" w:firstLine="28"/>
        <w:jc w:val="both"/>
        <w:rPr>
          <w:rFonts w:ascii="文鼎粗楷" w:eastAsia="文鼎粗楷"/>
          <w:color w:val="000000"/>
          <w:w w:val="100"/>
        </w:rPr>
      </w:pP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於</w:t>
      </w:r>
      <w:r w:rsidR="009C545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五濁惡世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，為諸</w:t>
      </w:r>
      <w:r w:rsidR="009C545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眾生，說是一切世間難信之法。</w:t>
      </w:r>
      <w:r w:rsidR="00B10BCB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D222BC" w:rsidRPr="000E58DA">
        <w:rPr>
          <w:rFonts w:ascii="文鼎粗楷" w:eastAsia="文鼎粗楷" w:hint="eastAsia"/>
          <w:color w:val="000000"/>
          <w:w w:val="100"/>
        </w:rPr>
        <w:t>（顯示</w:t>
      </w:r>
      <w:r w:rsidR="001E673A" w:rsidRPr="000E58DA">
        <w:rPr>
          <w:rFonts w:ascii="文鼎粗楷" w:eastAsia="文鼎粗楷" w:hint="eastAsia"/>
          <w:color w:val="000000"/>
          <w:w w:val="100"/>
        </w:rPr>
        <w:t>「</w:t>
      </w:r>
      <w:r w:rsidR="00D222BC" w:rsidRPr="000E58DA">
        <w:rPr>
          <w:rFonts w:ascii="文鼎粗楷" w:eastAsia="文鼎粗楷" w:hint="eastAsia"/>
          <w:color w:val="000000"/>
          <w:w w:val="100"/>
        </w:rPr>
        <w:t>惡苦眾生</w:t>
      </w:r>
      <w:r w:rsidR="001E673A" w:rsidRPr="000E58DA">
        <w:rPr>
          <w:rFonts w:ascii="文鼎粗楷" w:eastAsia="文鼎粗楷" w:hint="eastAsia"/>
          <w:color w:val="000000"/>
          <w:w w:val="100"/>
        </w:rPr>
        <w:t>」</w:t>
      </w:r>
      <w:r w:rsidR="00D222BC" w:rsidRPr="000E58DA">
        <w:rPr>
          <w:rFonts w:ascii="文鼎粗楷" w:eastAsia="文鼎粗楷" w:hint="eastAsia"/>
          <w:color w:val="000000"/>
          <w:w w:val="100"/>
        </w:rPr>
        <w:t>是</w:t>
      </w:r>
      <w:r w:rsidR="001E673A" w:rsidRPr="000E58DA">
        <w:rPr>
          <w:rFonts w:ascii="文鼎粗楷" w:eastAsia="文鼎粗楷" w:hint="eastAsia"/>
          <w:color w:val="000000"/>
          <w:w w:val="100"/>
        </w:rPr>
        <w:t>「</w:t>
      </w:r>
      <w:r w:rsidR="00D222BC" w:rsidRPr="000E58DA">
        <w:rPr>
          <w:rFonts w:ascii="文鼎粗楷" w:eastAsia="文鼎粗楷" w:hint="eastAsia"/>
          <w:color w:val="000000"/>
          <w:w w:val="100"/>
        </w:rPr>
        <w:t>往生正機</w:t>
      </w:r>
      <w:r w:rsidR="001E673A" w:rsidRPr="000E58DA">
        <w:rPr>
          <w:rFonts w:ascii="文鼎粗楷" w:eastAsia="文鼎粗楷" w:hint="eastAsia"/>
          <w:color w:val="000000"/>
          <w:w w:val="100"/>
        </w:rPr>
        <w:t>」</w:t>
      </w:r>
      <w:r w:rsidR="00D222BC" w:rsidRPr="000E58DA">
        <w:rPr>
          <w:rFonts w:ascii="文鼎粗楷" w:eastAsia="文鼎粗楷" w:hint="eastAsia"/>
          <w:color w:val="000000"/>
          <w:w w:val="100"/>
        </w:rPr>
        <w:t>）</w:t>
      </w:r>
    </w:p>
    <w:p w:rsidR="00A632B2" w:rsidRPr="000E58DA" w:rsidRDefault="00FB751D" w:rsidP="000576BC">
      <w:pPr>
        <w:pStyle w:val="2"/>
        <w:spacing w:afterLines="25" w:after="60" w:line="520" w:lineRule="exact"/>
        <w:ind w:leftChars="40" w:left="101"/>
        <w:rPr>
          <w:rFonts w:ascii="華康特粗楷體" w:eastAsia="華康粗黑體"/>
          <w:b w:val="0"/>
          <w:bCs w:val="0"/>
          <w:color w:val="000000"/>
          <w:sz w:val="26"/>
          <w:szCs w:val="26"/>
        </w:rPr>
      </w:pPr>
      <w:bookmarkStart w:id="8" w:name="_Toc438043748"/>
      <w:bookmarkStart w:id="9" w:name="_Toc442541353"/>
      <w:r w:rsidRPr="000E58DA">
        <w:rPr>
          <w:rFonts w:ascii="華康特粗楷體" w:eastAsia="華康粗黑體" w:hint="eastAsia"/>
          <w:b w:val="0"/>
          <w:bCs w:val="0"/>
          <w:color w:val="000000"/>
          <w:sz w:val="26"/>
          <w:szCs w:val="26"/>
        </w:rPr>
        <w:t>二</w:t>
      </w:r>
      <w:r w:rsidR="00A632B2" w:rsidRPr="000E58DA">
        <w:rPr>
          <w:rFonts w:ascii="華康特粗楷體" w:eastAsia="華康粗黑體" w:hint="eastAsia"/>
          <w:b w:val="0"/>
          <w:bCs w:val="0"/>
          <w:color w:val="000000"/>
          <w:sz w:val="26"/>
          <w:szCs w:val="26"/>
        </w:rPr>
        <w:t>、舉他經顯示諸佛慈悲救度</w:t>
      </w:r>
      <w:bookmarkEnd w:id="8"/>
      <w:bookmarkEnd w:id="9"/>
    </w:p>
    <w:p w:rsidR="00132191" w:rsidRPr="000E58DA" w:rsidRDefault="00F475DA" w:rsidP="00CB38C9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⒈</w:t>
      </w:r>
      <w:r w:rsidR="001321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大慈</w:t>
      </w:r>
      <w:r w:rsidR="00695BD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1321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與一切眾生樂</w:t>
      </w:r>
      <w:r w:rsidR="00695BD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1321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大悲</w:t>
      </w:r>
      <w:r w:rsidR="00695BD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1321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拔一切眾生苦。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127C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智論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D222BC" w:rsidRPr="000E58DA" w:rsidRDefault="00F475DA" w:rsidP="00504F0F">
      <w:pPr>
        <w:spacing w:afterLines="30" w:after="72" w:line="38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⒉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我為救度一切眾生，發菩提心。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我願保護一切眾生，終不棄捨。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我當於彼諸惡道中，代諸眾生受種種苦，令其解脫。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我當普為一切眾生備受眾苦，令其得出無量生死。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我寧獨受如是眾苦，不令眾生墮於地獄。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以身為質，救贖一切惡道眾生，令得解脫。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彼諸眾生，不能自救，何能救他；唯我一人，志獨無侶。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隨宜救護一切眾生，令出生死。</w:t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222B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度脫眾生，常無休息，無有疲厭。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BB0F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華嚴經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132191" w:rsidRPr="000E58DA" w:rsidRDefault="00F475DA" w:rsidP="00CB38C9">
      <w:pPr>
        <w:spacing w:afterLines="50" w:after="120" w:line="400" w:lineRule="exact"/>
        <w:ind w:left="3938" w:hangingChars="1398" w:hanging="393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⒊</w:t>
      </w:r>
      <w:r w:rsidR="001321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但願眾生得離苦，不為自己求安樂。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BB0F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華嚴經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132191" w:rsidRPr="000E58DA" w:rsidRDefault="00F475DA" w:rsidP="00504F0F">
      <w:pPr>
        <w:spacing w:afterLines="30" w:after="72" w:line="38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⒋</w:t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三界無安猶如火宅，眾苦充滿甚可怖畏。</w:t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今此三界皆是我有，其中眾生悉是吾子。</w:t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而今此處多諸患難，唯我一人能為救護。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BB0F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法華經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132191" w:rsidRPr="000E58DA" w:rsidRDefault="00F475DA" w:rsidP="00504F0F">
      <w:pPr>
        <w:spacing w:afterLines="30" w:after="72" w:line="38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⒌</w:t>
      </w:r>
      <w:r w:rsidR="001321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唯佛獨是眾生父，於煩惱火而救拔。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BB0F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大集經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DC76E3" w:rsidRPr="000E58DA" w:rsidRDefault="00F475DA" w:rsidP="00504F0F">
      <w:pPr>
        <w:spacing w:afterLines="30" w:after="72" w:line="38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⒍</w:t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十方如來，憐念眾生，如母憶子。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BB0F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楞嚴經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A632B2" w:rsidRPr="000E58DA" w:rsidRDefault="00F475DA" w:rsidP="00CB38C9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lastRenderedPageBreak/>
        <w:t>⒎</w:t>
      </w:r>
      <w:r w:rsidR="00A632B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我哀愍汝等諸天人民，甚於父母念子。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BB0F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B31C18" w:rsidRPr="000E58DA" w:rsidRDefault="00F475DA" w:rsidP="00CB38C9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⒏</w:t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如來等視一切眾生，猶如一子。</w:t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譬如一人而有七子，是七子中一子遇病，</w:t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父母之心非不平等，然於病子心則偏多。</w:t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如來亦爾，於諸眾生非不平等，然於罪者心則偏重，</w:t>
      </w:r>
      <w:r w:rsidR="00CB38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於放逸者，佛則慈念。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53204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涅槃經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B31C18" w:rsidRPr="000E58DA" w:rsidRDefault="00F475DA" w:rsidP="00CB38C9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⒐</w:t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譬如長者唯有一子，其子得病父母亦病，若子病癒父母亦癒。</w:t>
      </w:r>
      <w:r w:rsidR="00CB38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菩薩如是，於諸眾生，愛之若子。</w:t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眾生病則菩薩病，眾生病癒菩薩亦癒。</w:t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B31C1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眾生苦惱我苦惱，眾生安樂我安樂。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BB0F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維摩經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132191" w:rsidRPr="000E58DA" w:rsidRDefault="00F475DA" w:rsidP="00CB38C9">
      <w:pPr>
        <w:spacing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lastRenderedPageBreak/>
        <w:t>⒑</w:t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佛光所照，常照如此，無間無救，諸苦眾生。</w:t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佛心所緣，常緣此等，極惡眾生。</w:t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諸佛心者，是大慈悲，慈悲所緣，緣苦眾生。</w:t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C76E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若見眾生，受苦惱時，如箭入心，欲拔其苦。</w:t>
      </w:r>
      <w:r w:rsidR="002A578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（《觀佛三昧經》）</w:t>
      </w:r>
    </w:p>
    <w:p w:rsidR="00DC76E3" w:rsidRPr="000E58DA" w:rsidRDefault="00F475DA" w:rsidP="00CB38C9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⒒</w:t>
      </w:r>
      <w:r w:rsidR="001321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菩薩於惡人所起慈悲</w:t>
      </w:r>
      <w:r w:rsidR="00C16F9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心</w:t>
      </w:r>
      <w:r w:rsidR="001321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C16F9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深</w:t>
      </w:r>
      <w:r w:rsidR="001321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於善人。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C16F9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菩薩地持經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137C59" w:rsidRPr="000E58DA" w:rsidRDefault="00F475DA" w:rsidP="00CB38C9">
      <w:pPr>
        <w:spacing w:afterLines="30" w:after="72" w:line="400" w:lineRule="exact"/>
        <w:ind w:left="279" w:hangingChars="99" w:hanging="279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⒓</w:t>
      </w:r>
      <w:r w:rsidR="00137C5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積大</w:t>
      </w:r>
      <w:r w:rsidR="00BD2A2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誓</w:t>
      </w:r>
      <w:r w:rsidR="00137C5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願，慈悲眾生，求頭與頭，求眼與眼，一切所求，盡能周給。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BB0F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雜譬喻經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2C70B0" w:rsidRPr="000E58DA" w:rsidRDefault="002C70B0" w:rsidP="00857857">
      <w:pPr>
        <w:pStyle w:val="2"/>
        <w:spacing w:afterLines="50" w:after="120" w:line="520" w:lineRule="exact"/>
        <w:ind w:leftChars="40" w:left="101"/>
        <w:rPr>
          <w:rFonts w:ascii="華康特粗楷體" w:eastAsia="華康粗黑體"/>
          <w:b w:val="0"/>
          <w:bCs w:val="0"/>
          <w:color w:val="000000"/>
          <w:sz w:val="26"/>
          <w:szCs w:val="26"/>
        </w:rPr>
      </w:pPr>
      <w:bookmarkStart w:id="10" w:name="_Toc438043749"/>
      <w:bookmarkStart w:id="11" w:name="_Toc442541354"/>
      <w:r w:rsidRPr="000E58DA">
        <w:rPr>
          <w:rFonts w:ascii="華康特粗楷體" w:eastAsia="華康粗黑體" w:hint="eastAsia"/>
          <w:b w:val="0"/>
          <w:bCs w:val="0"/>
          <w:color w:val="000000"/>
          <w:sz w:val="26"/>
          <w:szCs w:val="26"/>
        </w:rPr>
        <w:t>三、諸佛不救者，彌陀</w:t>
      </w:r>
      <w:r w:rsidR="00E47F13" w:rsidRPr="000E58DA">
        <w:rPr>
          <w:rFonts w:ascii="華康特粗楷體" w:eastAsia="華康粗黑體" w:hint="eastAsia"/>
          <w:b w:val="0"/>
          <w:bCs w:val="0"/>
          <w:color w:val="000000"/>
          <w:sz w:val="26"/>
          <w:szCs w:val="26"/>
        </w:rPr>
        <w:t>能</w:t>
      </w:r>
      <w:r w:rsidRPr="000E58DA">
        <w:rPr>
          <w:rFonts w:ascii="華康特粗楷體" w:eastAsia="華康粗黑體" w:hint="eastAsia"/>
          <w:b w:val="0"/>
          <w:bCs w:val="0"/>
          <w:color w:val="000000"/>
          <w:sz w:val="26"/>
          <w:szCs w:val="26"/>
        </w:rPr>
        <w:t>救度</w:t>
      </w:r>
      <w:bookmarkEnd w:id="10"/>
      <w:bookmarkEnd w:id="11"/>
    </w:p>
    <w:p w:rsidR="00137C59" w:rsidRPr="000E58DA" w:rsidRDefault="002C70B0" w:rsidP="00CB38C9">
      <w:pPr>
        <w:spacing w:afterLines="40" w:after="96" w:line="400" w:lineRule="exact"/>
        <w:ind w:left="282" w:hangingChars="100" w:hanging="282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⒈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是一千四佛所放捨者，所謂眾生厚重煩惱。</w:t>
      </w:r>
      <w:r w:rsidR="00944DBA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專行惡業，如是眾生，諸佛世界，所不容受。</w:t>
      </w:r>
      <w:r w:rsidR="00944DBA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如是眾生，斷諸善根，離善知識，常懷瞋恚，皆悉充滿娑婆世界；悉是他方諸佛世界之所擯棄，以重業故。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BB0F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悲華經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）</w:t>
      </w:r>
    </w:p>
    <w:p w:rsidR="002C70B0" w:rsidRPr="000E58DA" w:rsidRDefault="002C70B0" w:rsidP="00CB38C9">
      <w:pPr>
        <w:spacing w:afterLines="30" w:after="72" w:line="40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MS Mincho" w:hAnsi="MS Mincho" w:hint="eastAsia"/>
          <w:color w:val="000000"/>
          <w:spacing w:val="10"/>
          <w:sz w:val="25"/>
          <w:szCs w:val="25"/>
        </w:rPr>
        <w:t>⒉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諸佛所證，平等是一；若以願行來收，非無因緣。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然彌陀世尊，本發深重誓願，以光明名號攝化十方，但使信心求念；上盡一形，下至十聲、一聲等，以佛願力，易得往生。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是故釋迦，及以諸佛，勸向西方，為別異耳。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BB0F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2A5BDB" w:rsidRPr="000E58DA" w:rsidRDefault="00FC50EC" w:rsidP="00E86346">
      <w:pPr>
        <w:spacing w:afterLines="30" w:after="72" w:line="38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⒊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娑婆化主，因其請故，即廣開淨土之要門；</w:t>
      </w:r>
      <w:r w:rsidR="00E86346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安樂能人，顯彰別意之弘願。</w:t>
      </w:r>
      <w:r w:rsidR="002B6614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其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「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要門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」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者，即此</w:t>
      </w:r>
      <w:r w:rsidR="008171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《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觀經</w:t>
      </w:r>
      <w:r w:rsidR="008171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》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定散二門是也。</w:t>
      </w:r>
      <w:r w:rsidR="0069098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定即息慮以凝心，散即廢惡以修善。</w:t>
      </w:r>
      <w:r w:rsidR="0069098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迴斯二行，求願往生也。</w:t>
      </w:r>
      <w:r w:rsidR="002B6614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言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「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弘願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」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者，如</w:t>
      </w:r>
      <w:r w:rsidR="008171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《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大經</w:t>
      </w:r>
      <w:r w:rsidR="008171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》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說：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「</w:t>
      </w:r>
      <w:r w:rsidR="002A5BD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一切善惡凡夫得生者，莫不皆乘阿彌陀佛大願業力為增上緣也。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」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127C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2C70B0" w:rsidRPr="000E58DA" w:rsidRDefault="00FC50EC" w:rsidP="00E86346">
      <w:pPr>
        <w:spacing w:afterLines="30" w:after="72" w:line="38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⒋</w:t>
      </w:r>
      <w:r w:rsidR="002C70B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四弘誓願「眾生無邊誓願度」，</w:t>
      </w:r>
      <w:r w:rsidR="002C70B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2C70B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別意弘願「彌陀悲</w:t>
      </w:r>
      <w:r w:rsidR="0069098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願</w:t>
      </w:r>
      <w:r w:rsidR="002C70B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度眾生」。</w:t>
      </w:r>
    </w:p>
    <w:p w:rsidR="00D80399" w:rsidRPr="000E58DA" w:rsidRDefault="00FC50EC" w:rsidP="00E86346">
      <w:pPr>
        <w:spacing w:afterLines="30" w:after="72" w:line="38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⒌</w:t>
      </w:r>
      <w:r w:rsidR="0099147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三惡火坑，臨臨欲入。若不舉足以救迷，業繫之牢，何由得免？為斯義故，立撮即行，不及端坐以赴機</w:t>
      </w:r>
      <w:r w:rsidR="00E8361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也</w:t>
      </w:r>
      <w:r w:rsidR="0099147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127C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596F40" w:rsidRPr="000E58DA" w:rsidRDefault="00FC50EC" w:rsidP="003E69E8">
      <w:pPr>
        <w:spacing w:afterLines="30" w:after="72" w:line="400" w:lineRule="exact"/>
        <w:ind w:left="279" w:hangingChars="99" w:hanging="279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⒍</w:t>
      </w:r>
      <w:r w:rsidR="00F7011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四十八願殷勤喚，乘佛願力往西方。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BB0F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》）</w:t>
      </w:r>
    </w:p>
    <w:p w:rsidR="0042529B" w:rsidRPr="000E58DA" w:rsidRDefault="0042529B" w:rsidP="0042529B">
      <w:pPr>
        <w:spacing w:afterLines="30" w:after="72" w:line="380" w:lineRule="exact"/>
        <w:ind w:left="279" w:hangingChars="99" w:hanging="279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⒎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四十八願度眾生，逆惡歸心也來迎；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非是混濫無簡擇，憐彼是佛尚未成。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（印光偈語）</w:t>
      </w:r>
    </w:p>
    <w:p w:rsidR="00912531" w:rsidRPr="000E58DA" w:rsidRDefault="00912531" w:rsidP="003E69E8">
      <w:pPr>
        <w:pStyle w:val="2"/>
        <w:spacing w:beforeLines="100" w:before="240" w:afterLines="35" w:after="84" w:line="320" w:lineRule="exact"/>
        <w:rPr>
          <w:rFonts w:ascii="華康特粗楷體" w:eastAsia="華康粗黑體"/>
          <w:b w:val="0"/>
          <w:bCs w:val="0"/>
          <w:color w:val="000000"/>
          <w:sz w:val="26"/>
          <w:szCs w:val="26"/>
        </w:rPr>
      </w:pPr>
      <w:bookmarkStart w:id="12" w:name="_Toc442541355"/>
      <w:r w:rsidRPr="000E58DA">
        <w:rPr>
          <w:rFonts w:ascii="華康特粗楷體" w:eastAsia="華康粗黑體" w:hint="eastAsia"/>
          <w:b w:val="0"/>
          <w:bCs w:val="0"/>
          <w:color w:val="000000"/>
          <w:sz w:val="26"/>
          <w:szCs w:val="26"/>
        </w:rPr>
        <w:lastRenderedPageBreak/>
        <w:t>四、信受之法語</w:t>
      </w:r>
      <w:bookmarkEnd w:id="12"/>
    </w:p>
    <w:p w:rsidR="00912531" w:rsidRPr="000E58DA" w:rsidRDefault="00FC50EC" w:rsidP="00504F0F">
      <w:pPr>
        <w:spacing w:line="38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912531" w:rsidRPr="000E58DA">
        <w:rPr>
          <w:rFonts w:ascii="華康粗黑體" w:eastAsia="華康粗黑體" w:hint="eastAsia"/>
          <w:color w:val="000000"/>
        </w:rPr>
        <w:t>《大經》言：</w:t>
      </w:r>
    </w:p>
    <w:p w:rsidR="00912531" w:rsidRPr="000E58DA" w:rsidRDefault="00D66087" w:rsidP="00504F0F">
      <w:pPr>
        <w:spacing w:afterLines="30" w:after="72" w:line="38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⒈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《無量壽經》「第十八願文</w:t>
      </w:r>
      <w:r w:rsidR="002E374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</w:t>
      </w:r>
      <w:r w:rsidR="00C42C4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《淨土宗聖教集》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六六頁）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設我得佛，十方眾生，至心信樂，欲生我國，乃至十念，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若不生者，不取正覺。</w:t>
      </w:r>
    </w:p>
    <w:p w:rsidR="00912531" w:rsidRPr="000E58DA" w:rsidRDefault="00D66087" w:rsidP="00504F0F">
      <w:pPr>
        <w:spacing w:afterLines="30" w:after="72" w:line="38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⒉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《無量壽經》「第十八願成就文」（九一頁）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諸有眾生聞其名號，信心歡喜乃至一念，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至心迴向願生彼國，即得往生住不退轉。</w:t>
      </w:r>
    </w:p>
    <w:p w:rsidR="00912531" w:rsidRPr="000E58DA" w:rsidRDefault="00D66087" w:rsidP="00CB38C9">
      <w:pPr>
        <w:spacing w:afterLines="30" w:after="72" w:line="40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⒊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《無量壽經》「流通分」之文（一三三頁）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其有得聞彼佛名號，歡喜踴躍乃至一念，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當知此人為得大利，則是具足無上功德。</w:t>
      </w:r>
    </w:p>
    <w:p w:rsidR="00912531" w:rsidRPr="000E58DA" w:rsidRDefault="00D66087" w:rsidP="00CB38C9">
      <w:pPr>
        <w:spacing w:afterLines="30" w:after="72" w:line="40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lastRenderedPageBreak/>
        <w:t>⒋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《無量壽經》「彌勒不敢有疑」之文（一一二頁）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彌勒白佛言：「受佛重誨，專精修學，如教奉行，不敢有疑。」</w:t>
      </w:r>
    </w:p>
    <w:p w:rsidR="00912531" w:rsidRPr="000E58DA" w:rsidRDefault="00D66087" w:rsidP="00CD5CAC">
      <w:pPr>
        <w:spacing w:afterLines="30" w:after="72" w:line="38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⒌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《無量壽經》「信疑得失」之文（一二八、一三○頁）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若有眾生，以疑惑心修諸功德，願生彼國，不了佛智、不思議智、不可稱智、大乘廣智、無等無倫最上勝智，於此諸智疑惑不信；然猶信罪福，修習善本，願生其國。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此諸眾生，生彼宮殿，壽五百歲；常不見佛，不聞經法，不見菩薩、聲聞聖眾。是故於彼國土，謂之胎生。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若有眾生，明信佛智乃至勝智，作諸功德，信心迴向。此諸眾生，於七寶華中自然化生，跏趺而坐。須臾之頃，身相光明、智慧功德，如諸菩薩具足成就。</w:t>
      </w:r>
      <w:r w:rsidR="00CD5CA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彌勒當知，其有菩薩生疑惑者，為失大利</w:t>
      </w:r>
      <w:r w:rsidR="00F1536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481518" w:rsidRPr="000E58DA" w:rsidRDefault="00481518" w:rsidP="00481518">
      <w:pPr>
        <w:spacing w:afterLines="25" w:after="60" w:line="380" w:lineRule="exact"/>
        <w:ind w:left="454" w:hangingChars="180" w:hanging="454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⒍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204BD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無量壽經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》「過火聞法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（一三三頁）：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設有大火，充滿三千大千世界，要當過此，聞是經法，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歡喜信樂，受持讀誦，如說修行。</w:t>
      </w:r>
    </w:p>
    <w:p w:rsidR="00912531" w:rsidRPr="000E58DA" w:rsidRDefault="00FC50EC" w:rsidP="00E86346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912531" w:rsidRPr="000E58DA">
        <w:rPr>
          <w:rFonts w:ascii="華康粗黑體" w:eastAsia="華康粗黑體" w:hint="eastAsia"/>
          <w:color w:val="000000"/>
        </w:rPr>
        <w:t>《小經》言：</w:t>
      </w:r>
    </w:p>
    <w:p w:rsidR="00912531" w:rsidRPr="000E58DA" w:rsidRDefault="00CD65A9" w:rsidP="00CB38C9">
      <w:pPr>
        <w:spacing w:afterLines="30" w:after="72" w:line="400" w:lineRule="exact"/>
        <w:ind w:leftChars="6" w:left="247" w:hangingChars="92" w:hanging="232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⒈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汝等眾生，當信是《稱讚不可思議功德一切諸佛所護念經》。</w:t>
      </w:r>
    </w:p>
    <w:p w:rsidR="00912531" w:rsidRPr="000E58DA" w:rsidRDefault="00CD65A9" w:rsidP="00CB38C9">
      <w:pPr>
        <w:spacing w:afterLines="30" w:after="72" w:line="400" w:lineRule="exact"/>
        <w:ind w:leftChars="6" w:left="247" w:hangingChars="92" w:hanging="232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汝等皆當信受我語及諸佛所說。</w:t>
      </w:r>
    </w:p>
    <w:p w:rsidR="00912531" w:rsidRPr="000E58DA" w:rsidRDefault="00CD65A9" w:rsidP="00CB38C9">
      <w:pPr>
        <w:spacing w:afterLines="30" w:after="72" w:line="400" w:lineRule="exact"/>
        <w:ind w:leftChars="6" w:left="247" w:hangingChars="92" w:hanging="232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⒊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汝等有情，皆應信受如是稱讚不可思議佛土功德一切諸佛攝受法門。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(《</w:t>
      </w:r>
      <w:r w:rsidR="00204BD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稱讚淨土佛攝受經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》)</w:t>
      </w:r>
    </w:p>
    <w:p w:rsidR="00912531" w:rsidRPr="000E58DA" w:rsidRDefault="00CD65A9" w:rsidP="00CB38C9">
      <w:pPr>
        <w:spacing w:afterLines="30" w:after="72" w:line="400" w:lineRule="exact"/>
        <w:ind w:leftChars="6" w:left="247" w:hangingChars="92" w:hanging="232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⒋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聞佛所說，歡喜信受，作禮而去。</w:t>
      </w:r>
    </w:p>
    <w:p w:rsidR="00912531" w:rsidRPr="00204BDD" w:rsidRDefault="00CD65A9" w:rsidP="00204BDD">
      <w:pPr>
        <w:spacing w:afterLines="30" w:after="72" w:line="400" w:lineRule="exact"/>
        <w:ind w:leftChars="6" w:left="247" w:rightChars="-41" w:right="-103" w:hangingChars="92" w:hanging="232"/>
        <w:jc w:val="both"/>
        <w:rPr>
          <w:rFonts w:ascii="文鼎中隸" w:eastAsia="文鼎中隸"/>
          <w:color w:val="000000"/>
          <w:spacing w:val="-18"/>
          <w:w w:val="100"/>
          <w:sz w:val="22"/>
          <w:szCs w:val="22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lastRenderedPageBreak/>
        <w:t>⒌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一切大眾，聞佛所說，皆大歡喜，信受奉行。</w:t>
      </w:r>
      <w:r w:rsidR="00912531" w:rsidRPr="00204BDD">
        <w:rPr>
          <w:rFonts w:ascii="文鼎中隸" w:eastAsia="文鼎中隸" w:hint="eastAsia"/>
          <w:color w:val="000000"/>
          <w:spacing w:val="-18"/>
          <w:w w:val="100"/>
          <w:sz w:val="22"/>
          <w:szCs w:val="22"/>
        </w:rPr>
        <w:t>(</w:t>
      </w:r>
      <w:r w:rsidR="00912531" w:rsidRPr="00204BDD">
        <w:rPr>
          <w:rFonts w:ascii="文鼎中隸" w:eastAsia="文鼎中隸" w:hint="eastAsia"/>
          <w:color w:val="000000"/>
          <w:spacing w:val="-12"/>
          <w:w w:val="100"/>
          <w:sz w:val="22"/>
          <w:szCs w:val="22"/>
        </w:rPr>
        <w:t>《</w:t>
      </w:r>
      <w:r w:rsidR="00204BDD" w:rsidRPr="00204BDD">
        <w:rPr>
          <w:rFonts w:ascii="文鼎中隸" w:eastAsia="文鼎中隸" w:hint="eastAsia"/>
          <w:color w:val="000000"/>
          <w:spacing w:val="-12"/>
          <w:w w:val="100"/>
          <w:sz w:val="22"/>
          <w:szCs w:val="22"/>
        </w:rPr>
        <w:t>稱讚淨土佛攝受經</w:t>
      </w:r>
      <w:r w:rsidR="00912531" w:rsidRPr="00204BDD">
        <w:rPr>
          <w:rFonts w:ascii="文鼎中隸" w:eastAsia="文鼎中隸" w:hint="eastAsia"/>
          <w:color w:val="000000"/>
          <w:spacing w:val="-12"/>
          <w:w w:val="100"/>
          <w:sz w:val="22"/>
          <w:szCs w:val="22"/>
        </w:rPr>
        <w:t>》</w:t>
      </w:r>
      <w:r w:rsidR="00912531" w:rsidRPr="00204BDD">
        <w:rPr>
          <w:rFonts w:ascii="文鼎中隸" w:eastAsia="文鼎中隸" w:hint="eastAsia"/>
          <w:color w:val="000000"/>
          <w:spacing w:val="-18"/>
          <w:w w:val="100"/>
          <w:sz w:val="22"/>
          <w:szCs w:val="22"/>
        </w:rPr>
        <w:t>)</w:t>
      </w:r>
    </w:p>
    <w:p w:rsidR="00912531" w:rsidRPr="000E58DA" w:rsidRDefault="00FC50EC" w:rsidP="00E86346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912531" w:rsidRPr="000E58DA">
        <w:rPr>
          <w:rFonts w:ascii="華康粗黑體" w:eastAsia="華康粗黑體" w:hint="eastAsia"/>
          <w:color w:val="000000"/>
        </w:rPr>
        <w:t>龍樹《易行品》：</w:t>
      </w:r>
    </w:p>
    <w:p w:rsidR="004F7BAC" w:rsidRPr="000E58DA" w:rsidRDefault="00CD5CAC" w:rsidP="00CD5CAC">
      <w:pPr>
        <w:spacing w:line="400" w:lineRule="exact"/>
        <w:ind w:left="279" w:hangingChars="99" w:hanging="279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ascii="MS Mincho" w:hAnsi="MS Mincho" w:hint="eastAsia"/>
          <w:color w:val="000000"/>
          <w:spacing w:val="10"/>
          <w:sz w:val="25"/>
          <w:szCs w:val="25"/>
        </w:rPr>
        <w:t>‧</w:t>
      </w:r>
      <w:r w:rsidR="004F7BA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「信疑得失」之偈（一九七頁）</w:t>
      </w:r>
      <w:r w:rsidR="007B2FC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</w:p>
    <w:p w:rsidR="00912531" w:rsidRPr="000E58DA" w:rsidRDefault="00912531" w:rsidP="00B64C16">
      <w:pPr>
        <w:spacing w:afterLines="30" w:after="72" w:line="360" w:lineRule="exact"/>
        <w:ind w:leftChars="98" w:left="24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若人種善根，疑則華不開，信心清淨者，華開則見佛。</w:t>
      </w:r>
    </w:p>
    <w:p w:rsidR="00912531" w:rsidRPr="000E58DA" w:rsidRDefault="00FC50EC" w:rsidP="00E86346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912531" w:rsidRPr="000E58DA">
        <w:rPr>
          <w:rFonts w:ascii="華康粗黑體" w:eastAsia="華康粗黑體" w:hint="eastAsia"/>
          <w:color w:val="000000"/>
        </w:rPr>
        <w:t>曇鸞《往生論註》：</w:t>
      </w:r>
    </w:p>
    <w:p w:rsidR="00912531" w:rsidRPr="000E58DA" w:rsidRDefault="00D66087" w:rsidP="00B64C16">
      <w:pPr>
        <w:spacing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⒈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「信佛因緣，便得往生」之文（二三○頁）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易行道者：謂但以信佛因緣，願生淨土，乘佛願力，便得往生彼清淨土；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佛力住持，即入大乘正定之聚，正定即是阿毗跋致。譬如水路，乘船則樂。</w:t>
      </w:r>
    </w:p>
    <w:p w:rsidR="00912531" w:rsidRPr="000E58DA" w:rsidRDefault="00D66087" w:rsidP="00CB38C9">
      <w:pPr>
        <w:spacing w:afterLines="30" w:after="72" w:line="40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lastRenderedPageBreak/>
        <w:t>⒉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「信佛因緣，皆得往生」之文（二七六頁）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但令不誹謗正法，信佛因緣，皆得往生。</w:t>
      </w:r>
    </w:p>
    <w:p w:rsidR="006F610F" w:rsidRPr="000E58DA" w:rsidRDefault="006F610F" w:rsidP="00060B56">
      <w:pPr>
        <w:spacing w:afterLines="30" w:after="72"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⒊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「三不信」之文（二八四頁）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又有三種不相應：一者信心不淳，若存若亡故；二者信心不一，無決定故；三者信心不相續，餘念間故。</w:t>
      </w:r>
    </w:p>
    <w:p w:rsidR="00912531" w:rsidRPr="000E58DA" w:rsidRDefault="006F610F" w:rsidP="00060B56">
      <w:pPr>
        <w:spacing w:afterLines="30" w:after="72"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⒋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「他力論</w:t>
      </w:r>
      <w:r w:rsidR="002E374D">
        <w:rPr>
          <w:rFonts w:ascii="文鼎中隸" w:eastAsia="文鼎中隸" w:hint="eastAsia"/>
          <w:color w:val="000000"/>
          <w:spacing w:val="-10"/>
          <w:sz w:val="22"/>
          <w:szCs w:val="22"/>
        </w:rPr>
        <w:t>‧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當生信心」之文（三三五、三三六、三三七頁）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有何因緣，言「速得成就阿耨多羅三藐三菩提」？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覈求其本，阿彌陀如來為增上緣。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凡是生彼淨土，及彼菩薩、人天所起諸行，皆緣阿彌陀如來本願力故。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何以言之？若非佛力，四十八願便是徒設。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今的取三願，用證義意。……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緣佛願力故，十念念佛，便得往生。……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以斯而推，他力為增上緣，得不然乎！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愚哉，後之學者！聞他力可乘，當生信心，勿自局分也。</w:t>
      </w:r>
    </w:p>
    <w:p w:rsidR="00912531" w:rsidRPr="000E58DA" w:rsidRDefault="000D7F5F" w:rsidP="00E86346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912531" w:rsidRPr="000E58DA">
        <w:rPr>
          <w:rFonts w:ascii="華康粗黑體" w:eastAsia="華康粗黑體" w:hint="eastAsia"/>
          <w:color w:val="000000"/>
        </w:rPr>
        <w:t>曇鸞《讚阿彌陀佛偈》：</w:t>
      </w:r>
    </w:p>
    <w:p w:rsidR="00912531" w:rsidRPr="000E58DA" w:rsidRDefault="00204BDD" w:rsidP="00204BDD">
      <w:pPr>
        <w:spacing w:afterLines="30" w:after="72" w:line="38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⒌</w:t>
      </w:r>
      <w:r w:rsidR="004F7BA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「信心歡喜」之偈（三四八頁）</w:t>
      </w:r>
      <w:r w:rsidR="00E8634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948A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諸聞阿彌陀德號，信心歡喜慶所聞，</w:t>
      </w:r>
      <w:r w:rsidR="00CE05DA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乃暨一念至心者，迴向願生皆得往。</w:t>
      </w:r>
    </w:p>
    <w:p w:rsidR="00912531" w:rsidRPr="000E58DA" w:rsidRDefault="000D7F5F" w:rsidP="00504F0F">
      <w:pPr>
        <w:spacing w:line="40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912531" w:rsidRPr="000E58DA">
        <w:rPr>
          <w:rFonts w:ascii="華康粗黑體" w:eastAsia="華康粗黑體" w:hint="eastAsia"/>
          <w:color w:val="000000"/>
        </w:rPr>
        <w:t>善導《觀經疏》：</w:t>
      </w:r>
    </w:p>
    <w:p w:rsidR="00912531" w:rsidRPr="000E58DA" w:rsidRDefault="00D66087" w:rsidP="00CB38C9">
      <w:pPr>
        <w:spacing w:afterLines="30" w:after="72" w:line="40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⒈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「生信無疑」之文（四七七頁）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6B007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生信無疑，乘佛願力，悉得生也。</w:t>
      </w:r>
    </w:p>
    <w:p w:rsidR="00912531" w:rsidRPr="000E58DA" w:rsidRDefault="00D66087" w:rsidP="00CB38C9">
      <w:pPr>
        <w:spacing w:line="40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lastRenderedPageBreak/>
        <w:t>⒉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「二種深信」之文（六四七頁）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</w:p>
    <w:p w:rsidR="00912531" w:rsidRPr="00B86961" w:rsidRDefault="00912531" w:rsidP="00B86961">
      <w:pPr>
        <w:spacing w:line="360" w:lineRule="exact"/>
        <w:ind w:leftChars="97" w:left="2058" w:hangingChars="720" w:hanging="1814"/>
        <w:jc w:val="both"/>
        <w:rPr>
          <w:rFonts w:ascii="華康特粗楷體" w:eastAsia="華康中圓體"/>
          <w:color w:val="000000"/>
          <w:spacing w:val="6"/>
          <w:w w:val="100"/>
          <w:szCs w:val="25"/>
          <w:highlight w:val="yellow"/>
        </w:rPr>
      </w:pPr>
      <w:r w:rsidRPr="00B86961">
        <w:rPr>
          <w:rFonts w:ascii="華康特粗楷體" w:eastAsia="華康中圓體" w:hint="eastAsia"/>
          <w:color w:val="000000"/>
          <w:spacing w:val="6"/>
          <w:w w:val="100"/>
          <w:szCs w:val="25"/>
          <w:highlight w:val="yellow"/>
        </w:rPr>
        <w:t>一者決定深信：自身現是罪惡生死凡夫，曠劫以來常沒常流轉，無有出離之緣。</w:t>
      </w:r>
    </w:p>
    <w:p w:rsidR="00912531" w:rsidRPr="000E58DA" w:rsidRDefault="00912531" w:rsidP="00B86961">
      <w:pPr>
        <w:spacing w:line="400" w:lineRule="exact"/>
        <w:ind w:leftChars="97" w:left="2041" w:rightChars="-41" w:right="-103" w:hangingChars="713" w:hanging="179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B86961">
        <w:rPr>
          <w:rFonts w:ascii="華康特粗楷體" w:eastAsia="華康中圓體" w:hint="eastAsia"/>
          <w:color w:val="000000"/>
          <w:spacing w:val="6"/>
          <w:w w:val="100"/>
          <w:szCs w:val="25"/>
          <w:highlight w:val="yellow"/>
        </w:rPr>
        <w:t>二者決定深信：彼阿彌陀佛四十八願，攝受眾生；無疑無慮，乘彼願力，定得往生。</w:t>
      </w:r>
    </w:p>
    <w:p w:rsidR="00912531" w:rsidRPr="000E58DA" w:rsidRDefault="00D66087" w:rsidP="00CB38C9">
      <w:pPr>
        <w:spacing w:afterLines="30" w:after="72" w:line="40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⒊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「由若金剛」之文（六五四頁）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0003E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此心深信，由若金剛，不為一切異見、異學、別解、別行人等之所動亂破壞。</w:t>
      </w:r>
    </w:p>
    <w:p w:rsidR="00912531" w:rsidRPr="000E58DA" w:rsidRDefault="00D66087" w:rsidP="00504F0F">
      <w:pPr>
        <w:spacing w:afterLines="30" w:after="72" w:line="38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⒋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「不生疑怯」之文（六五七頁）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0003E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此人既聞此遣彼喚，即自正當身心，決定尋道直進，不生疑怯退心。</w:t>
      </w:r>
    </w:p>
    <w:p w:rsidR="00912531" w:rsidRPr="000E58DA" w:rsidRDefault="00D66087" w:rsidP="00504F0F">
      <w:pPr>
        <w:spacing w:afterLines="30" w:after="72" w:line="38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lastRenderedPageBreak/>
        <w:t>⒌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「信順二尊」之文（六五九頁）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0003E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信順二尊之意，不顧水火二河，念念無遺，乘彼願力之道。</w:t>
      </w:r>
    </w:p>
    <w:p w:rsidR="00912531" w:rsidRPr="000E58DA" w:rsidRDefault="000D7F5F" w:rsidP="00E86346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912531" w:rsidRPr="000E58DA">
        <w:rPr>
          <w:rFonts w:ascii="華康粗黑體" w:eastAsia="華康粗黑體" w:hint="eastAsia"/>
          <w:color w:val="000000"/>
        </w:rPr>
        <w:t>善導《往生禮讚》：</w:t>
      </w:r>
    </w:p>
    <w:p w:rsidR="00912531" w:rsidRPr="000E58DA" w:rsidRDefault="003D19AF" w:rsidP="00504F0F">
      <w:pPr>
        <w:spacing w:afterLines="30" w:after="72" w:line="38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⒍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「二種深信」之文（八五五頁）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0003E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深心即是真實信心：信知自身是具足煩惱凡夫，善根薄少，流轉三界，不出火宅；</w:t>
      </w:r>
      <w:r w:rsidR="00F1536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今信知彌陀本弘誓願，及稱名號，下至十聲一聲等，定得往生。乃至一念無有疑心，故名深心。</w:t>
      </w:r>
    </w:p>
    <w:p w:rsidR="00912531" w:rsidRPr="000E58DA" w:rsidRDefault="003D19AF" w:rsidP="00B64C16">
      <w:pPr>
        <w:spacing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⒎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「信心求念」之文（八五九頁）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0003E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2"/>
          <w:w w:val="100"/>
          <w:szCs w:val="25"/>
        </w:rPr>
        <w:t>彌陀世尊，本發深重誓願，以光明名號攝化十方，但使信心求念。</w:t>
      </w:r>
    </w:p>
    <w:p w:rsidR="00912531" w:rsidRPr="000E58DA" w:rsidRDefault="003D19AF" w:rsidP="00B64C16">
      <w:pPr>
        <w:spacing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⒏</w:t>
      </w:r>
      <w:r w:rsidR="0091253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「自信教人信」之文（八七七頁）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0003E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自信教人信，難中轉更難，大悲傳普化，真成報佛恩。</w:t>
      </w:r>
    </w:p>
    <w:p w:rsidR="00912531" w:rsidRPr="000E58DA" w:rsidRDefault="000D7F5F" w:rsidP="00E86346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912531" w:rsidRPr="000E58DA">
        <w:rPr>
          <w:rFonts w:ascii="華康粗黑體" w:eastAsia="華康粗黑體" w:hint="eastAsia"/>
          <w:color w:val="000000"/>
        </w:rPr>
        <w:t>善導《般舟讚》</w:t>
      </w:r>
      <w:r w:rsidR="009C0ED5" w:rsidRPr="000E58DA">
        <w:rPr>
          <w:rFonts w:ascii="華康粗黑體" w:eastAsia="華康粗黑體" w:hint="eastAsia"/>
          <w:color w:val="000000"/>
        </w:rPr>
        <w:t>：</w:t>
      </w:r>
    </w:p>
    <w:p w:rsidR="00912531" w:rsidRPr="000E58DA" w:rsidRDefault="003D19AF" w:rsidP="00CD5CAC">
      <w:pPr>
        <w:spacing w:line="38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⒐</w:t>
      </w:r>
      <w:r w:rsidR="00976A2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F15365" w:rsidRPr="000E58DA">
        <w:rPr>
          <w:rFonts w:ascii="文鼎中隸" w:eastAsia="文鼎中隸" w:hint="eastAsia"/>
          <w:color w:val="000000"/>
          <w:spacing w:val="-10"/>
        </w:rPr>
        <w:t>無上信心</w:t>
      </w:r>
      <w:r w:rsidR="00976A2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」之文（九二○頁）：</w:t>
      </w:r>
      <w:r w:rsidR="00976A2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釋迦如來實是慈悲父母，種種方便，發起我等無上信心。</w:t>
      </w:r>
    </w:p>
    <w:p w:rsidR="00912531" w:rsidRPr="000E58DA" w:rsidRDefault="003D19AF" w:rsidP="00CD5CAC">
      <w:pPr>
        <w:spacing w:line="38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⒑</w:t>
      </w:r>
      <w:r w:rsidR="009C0ED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「直入不疑」之偈（九三六頁）</w:t>
      </w:r>
      <w:r w:rsidR="009C0ED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9C0ED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普願有緣同行者，專心直入不須疑。</w:t>
      </w:r>
    </w:p>
    <w:p w:rsidR="00912531" w:rsidRPr="000E58DA" w:rsidRDefault="003D19AF" w:rsidP="00CD5CAC">
      <w:pPr>
        <w:spacing w:line="38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⒒</w:t>
      </w:r>
      <w:r w:rsidR="009C0ED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「人人有</w:t>
      </w:r>
      <w:r w:rsidR="002B748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分</w:t>
      </w:r>
      <w:r w:rsidR="009C0ED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」之偈（九四一頁）</w:t>
      </w:r>
      <w:r w:rsidR="009C0ED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9C0ED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忽爾思量彼快樂，人人有分不須疑。</w:t>
      </w:r>
    </w:p>
    <w:p w:rsidR="00912531" w:rsidRPr="000E58DA" w:rsidRDefault="000D7F5F" w:rsidP="00C42C4E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912531" w:rsidRPr="000E58DA">
        <w:rPr>
          <w:rFonts w:ascii="華康粗黑體" w:eastAsia="華康粗黑體" w:hint="eastAsia"/>
          <w:color w:val="000000"/>
        </w:rPr>
        <w:t>善導《法事讚》：</w:t>
      </w:r>
    </w:p>
    <w:p w:rsidR="00912531" w:rsidRPr="000E58DA" w:rsidRDefault="003D19AF" w:rsidP="00CD5CAC">
      <w:pPr>
        <w:spacing w:line="38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⒓</w:t>
      </w:r>
      <w:r w:rsidR="009C0ED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「無問罪福」之偈（七九九頁）</w:t>
      </w:r>
      <w:r w:rsidR="009C0ED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9C0ED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無問罪福時多少，心心念佛莫生疑。</w:t>
      </w:r>
    </w:p>
    <w:p w:rsidR="00912531" w:rsidRPr="000E58DA" w:rsidRDefault="000D7F5F" w:rsidP="00C42C4E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lastRenderedPageBreak/>
        <w:t>✽</w:t>
      </w:r>
      <w:r w:rsidR="00912531" w:rsidRPr="000E58DA">
        <w:rPr>
          <w:rFonts w:ascii="華康粗黑體" w:eastAsia="華康粗黑體" w:hint="eastAsia"/>
          <w:color w:val="000000"/>
        </w:rPr>
        <w:t>元照《彌陀經義疏》：</w:t>
      </w:r>
    </w:p>
    <w:p w:rsidR="00912531" w:rsidRPr="000E58DA" w:rsidRDefault="00CD5CAC" w:rsidP="00CD5CAC">
      <w:pPr>
        <w:spacing w:afterLines="30" w:after="72" w:line="380" w:lineRule="exact"/>
        <w:ind w:left="279" w:hangingChars="99" w:hanging="27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10"/>
          <w:sz w:val="25"/>
          <w:szCs w:val="25"/>
        </w:rPr>
        <w:t>‧</w:t>
      </w:r>
      <w:r w:rsidR="004F7BA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「決誓猛信，超越成佛」之文：</w:t>
      </w:r>
      <w:r w:rsidR="007B2FC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念佛法門，不簡智愚豪賤，不論久近善惡，唯取決誓猛信。臨終惡相，十念往生。具縛凡夫，屠沽下類，剎那超越成佛之法，可謂一切世間甚難信也。</w:t>
      </w:r>
    </w:p>
    <w:p w:rsidR="00912531" w:rsidRPr="000E58DA" w:rsidRDefault="000D7F5F" w:rsidP="00C42C4E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912531" w:rsidRPr="000E58DA">
        <w:rPr>
          <w:rFonts w:ascii="華康粗黑體" w:eastAsia="華康粗黑體" w:hint="eastAsia"/>
          <w:color w:val="000000"/>
        </w:rPr>
        <w:t>蓮池《彌陀疏鈔》：</w:t>
      </w:r>
    </w:p>
    <w:p w:rsidR="0038779C" w:rsidRPr="000E58DA" w:rsidRDefault="00ED25BF" w:rsidP="00ED25BF">
      <w:pPr>
        <w:spacing w:beforeLines="25" w:before="60" w:afterLines="15" w:after="36" w:line="380" w:lineRule="exact"/>
        <w:ind w:left="353" w:hangingChars="140" w:hanging="353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⒈</w:t>
      </w:r>
      <w:r w:rsidR="0038779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「最先根本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38779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38779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38779C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求生淨土，信為最先。從始至終，信為根本。</w:t>
      </w:r>
    </w:p>
    <w:p w:rsidR="0038779C" w:rsidRPr="000E58DA" w:rsidRDefault="003D19AF" w:rsidP="00ED25BF">
      <w:pPr>
        <w:spacing w:beforeLines="25" w:before="60" w:afterLines="15" w:after="36" w:line="380" w:lineRule="exact"/>
        <w:ind w:left="353" w:hangingChars="140" w:hanging="35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⒉</w:t>
      </w:r>
      <w:r w:rsidR="0038779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「諦信不疑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38779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38779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38779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念佛往生，但諦信不疑而已，何復擬議為哉。</w:t>
      </w:r>
    </w:p>
    <w:p w:rsidR="0038779C" w:rsidRPr="000E58DA" w:rsidRDefault="003D19AF" w:rsidP="00ED25BF">
      <w:pPr>
        <w:spacing w:beforeLines="25" w:before="60" w:afterLines="15" w:after="36" w:line="380" w:lineRule="exact"/>
        <w:ind w:left="353" w:hangingChars="140" w:hanging="35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lastRenderedPageBreak/>
        <w:t>⒊</w:t>
      </w:r>
      <w:r w:rsidR="0038779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「生佛不二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38779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38779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38779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信生佛不二，眾生念佛，定得往生，究竟成佛。</w:t>
      </w:r>
    </w:p>
    <w:p w:rsidR="00912531" w:rsidRPr="000E58DA" w:rsidRDefault="003D19AF" w:rsidP="00ED25BF">
      <w:pPr>
        <w:spacing w:beforeLines="25" w:before="60" w:afterLines="15" w:after="36" w:line="380" w:lineRule="exact"/>
        <w:ind w:left="353" w:hangingChars="140" w:hanging="35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⒋</w:t>
      </w:r>
      <w:r w:rsidR="004F7BA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「萬信萬生」之文</w:t>
      </w:r>
      <w:r w:rsidR="007B2FC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7B2FC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往生淨土，要須有信。千信即千生，萬信即萬生。</w:t>
      </w:r>
    </w:p>
    <w:p w:rsidR="003D19AF" w:rsidRPr="000E58DA" w:rsidRDefault="00066DC8" w:rsidP="00066DC8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764BDE" w:rsidRPr="000E58DA">
        <w:rPr>
          <w:rFonts w:ascii="華康粗黑體" w:eastAsia="華康粗黑體" w:hint="eastAsia"/>
          <w:color w:val="000000"/>
        </w:rPr>
        <w:t>蕅益</w:t>
      </w:r>
      <w:r w:rsidRPr="000E58DA">
        <w:rPr>
          <w:rFonts w:ascii="華康粗黑體" w:eastAsia="華康粗黑體" w:hint="eastAsia"/>
          <w:color w:val="000000"/>
        </w:rPr>
        <w:t>《靈峰宗論》</w:t>
      </w:r>
      <w:r w:rsidR="00764BDE" w:rsidRPr="000E58DA">
        <w:rPr>
          <w:rFonts w:ascii="華康粗黑體" w:eastAsia="華康粗黑體" w:hint="eastAsia"/>
          <w:color w:val="000000"/>
        </w:rPr>
        <w:t>「</w:t>
      </w:r>
      <w:r w:rsidR="00764BDE" w:rsidRPr="0008260C">
        <w:rPr>
          <w:rFonts w:ascii="文鼎中隸" w:eastAsia="文鼎中隸" w:hint="eastAsia"/>
          <w:color w:val="000000"/>
          <w:spacing w:val="-10"/>
          <w:sz w:val="22"/>
          <w:szCs w:val="22"/>
          <w:highlight w:val="yellow"/>
        </w:rPr>
        <w:t>信為其首</w:t>
      </w:r>
      <w:r w:rsidR="00764BDE" w:rsidRPr="000E58DA">
        <w:rPr>
          <w:rFonts w:ascii="華康粗黑體" w:eastAsia="華康粗黑體" w:hint="eastAsia"/>
          <w:color w:val="000000"/>
        </w:rPr>
        <w:t>」文：</w:t>
      </w:r>
    </w:p>
    <w:p w:rsidR="00764BDE" w:rsidRPr="000E58DA" w:rsidRDefault="00A14DE4" w:rsidP="00A14DE4">
      <w:pPr>
        <w:spacing w:afterLines="30" w:after="72"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⒈</w:t>
      </w:r>
      <w:r w:rsidR="00764BD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一切罪中，疑罪為最；一切功德，信為其首。</w:t>
      </w:r>
    </w:p>
    <w:p w:rsidR="00764BDE" w:rsidRPr="000E58DA" w:rsidRDefault="00764BDE" w:rsidP="00764BDE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Pr="000E58DA">
        <w:rPr>
          <w:rFonts w:ascii="華康粗黑體" w:eastAsia="華康粗黑體" w:hint="eastAsia"/>
          <w:color w:val="000000"/>
        </w:rPr>
        <w:t>蕅益《彌陀要解》「</w:t>
      </w:r>
      <w:r w:rsidRPr="0008260C">
        <w:rPr>
          <w:rFonts w:ascii="文鼎中隸" w:eastAsia="文鼎中隸" w:hint="eastAsia"/>
          <w:color w:val="000000"/>
          <w:spacing w:val="-10"/>
          <w:sz w:val="22"/>
          <w:szCs w:val="22"/>
          <w:highlight w:val="yellow"/>
        </w:rPr>
        <w:t>淨土指南</w:t>
      </w:r>
      <w:r w:rsidRPr="000E58DA">
        <w:rPr>
          <w:rFonts w:ascii="華康粗黑體" w:eastAsia="華康粗黑體" w:hint="eastAsia"/>
          <w:color w:val="000000"/>
        </w:rPr>
        <w:t>」文：</w:t>
      </w:r>
    </w:p>
    <w:p w:rsidR="00764BDE" w:rsidRPr="000E58DA" w:rsidRDefault="00A14DE4" w:rsidP="00A14DE4">
      <w:pPr>
        <w:spacing w:afterLines="30" w:after="72"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⒉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深信發願，即是無上菩提；合此信願，的為淨土指南。</w:t>
      </w:r>
    </w:p>
    <w:p w:rsidR="00912531" w:rsidRPr="000E58DA" w:rsidRDefault="000D7F5F" w:rsidP="00595644">
      <w:pPr>
        <w:spacing w:line="44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="00912531" w:rsidRPr="000E58DA">
        <w:rPr>
          <w:rFonts w:ascii="華康粗黑體" w:eastAsia="華康粗黑體" w:hint="eastAsia"/>
          <w:color w:val="000000"/>
        </w:rPr>
        <w:t>印光法語：</w:t>
      </w:r>
    </w:p>
    <w:p w:rsidR="00912531" w:rsidRPr="000E58DA" w:rsidRDefault="00D66087" w:rsidP="00504F0F">
      <w:pPr>
        <w:spacing w:afterLines="30" w:after="72"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⒈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淨土法門，若信得及，何善如之。</w:t>
      </w:r>
    </w:p>
    <w:p w:rsidR="00912531" w:rsidRPr="000E58DA" w:rsidRDefault="00D66087" w:rsidP="00504F0F">
      <w:pPr>
        <w:spacing w:afterLines="30" w:after="72"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lastRenderedPageBreak/>
        <w:t>⒉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淨土法門，唯信為本。信得極，五逆十惡，皆能往生。</w:t>
      </w:r>
    </w:p>
    <w:p w:rsidR="00912531" w:rsidRPr="000E58DA" w:rsidRDefault="00D66087" w:rsidP="00504F0F">
      <w:pPr>
        <w:spacing w:afterLines="30" w:after="72"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⒊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淨土法門，為佛法中最平常、最高深之法門；</w:t>
      </w:r>
      <w:r w:rsidR="000003E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若非宿具善根，實難深生正信。</w:t>
      </w:r>
    </w:p>
    <w:p w:rsidR="00912531" w:rsidRPr="000E58DA" w:rsidRDefault="00D66087" w:rsidP="00504F0F">
      <w:pPr>
        <w:spacing w:afterLines="30" w:after="72"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⒋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果能生死心切，信得及，不生一念疑惑之心，則雖未出娑婆，已非娑婆之久客；未生極樂，即是極樂之嘉賓。</w:t>
      </w:r>
    </w:p>
    <w:p w:rsidR="00912531" w:rsidRPr="000E58DA" w:rsidRDefault="00D66087" w:rsidP="00504F0F">
      <w:pPr>
        <w:spacing w:afterLines="30" w:after="72"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⒌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能於此法，深生信心，雖</w:t>
      </w:r>
      <w:r w:rsidR="001C3D2E">
        <w:rPr>
          <w:rFonts w:ascii="華康特粗楷體" w:eastAsia="華康中圓體" w:hint="eastAsia"/>
          <w:color w:val="000000"/>
          <w:spacing w:val="6"/>
          <w:w w:val="100"/>
          <w:szCs w:val="25"/>
        </w:rPr>
        <w:t>是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具縛凡夫，其種性已超二乘之上。</w:t>
      </w:r>
      <w:r w:rsidR="000003E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喻如太子墮地，貴壓群臣。</w:t>
      </w:r>
    </w:p>
    <w:p w:rsidR="00912531" w:rsidRPr="000E58DA" w:rsidRDefault="00D66087" w:rsidP="00504F0F">
      <w:pPr>
        <w:spacing w:afterLines="30" w:after="72"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⒍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若能信受，可謂超格大丈夫。</w:t>
      </w:r>
    </w:p>
    <w:p w:rsidR="00912531" w:rsidRPr="000E58DA" w:rsidRDefault="00D66087" w:rsidP="00504F0F">
      <w:pPr>
        <w:spacing w:line="360" w:lineRule="exact"/>
        <w:ind w:left="249" w:hangingChars="99" w:hanging="24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6"/>
          <w:w w:val="100"/>
          <w:szCs w:val="25"/>
        </w:rPr>
        <w:t>⒎</w:t>
      </w:r>
      <w:r w:rsidR="0091253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信之一法，可不急急講求，以期深造其極乎哉！</w:t>
      </w:r>
    </w:p>
    <w:p w:rsidR="00DB14CF" w:rsidRPr="000E58DA" w:rsidRDefault="00DB14CF" w:rsidP="00A724F3">
      <w:pPr>
        <w:spacing w:afterLines="50" w:after="120" w:line="420" w:lineRule="exact"/>
        <w:jc w:val="both"/>
        <w:rPr>
          <w:rFonts w:ascii="華康特粗楷體" w:eastAsia="華康中圓體"/>
          <w:color w:val="000000"/>
          <w:spacing w:val="6"/>
          <w:sz w:val="30"/>
          <w:szCs w:val="30"/>
        </w:rPr>
      </w:pPr>
    </w:p>
    <w:p w:rsidR="00EA66B8" w:rsidRPr="000E58DA" w:rsidRDefault="00EA66B8" w:rsidP="00504F0F">
      <w:pPr>
        <w:spacing w:afterLines="50" w:after="120" w:line="180" w:lineRule="exact"/>
        <w:jc w:val="both"/>
        <w:rPr>
          <w:rFonts w:ascii="華康特粗楷體" w:eastAsia="華康中圓體"/>
          <w:color w:val="000000"/>
          <w:spacing w:val="6"/>
          <w:sz w:val="30"/>
          <w:szCs w:val="30"/>
        </w:rPr>
        <w:sectPr w:rsidR="00EA66B8" w:rsidRPr="000E58DA" w:rsidSect="001C3D2E">
          <w:footerReference w:type="default" r:id="rId15"/>
          <w:pgSz w:w="8392" w:h="5953" w:code="11"/>
          <w:pgMar w:top="794" w:right="680" w:bottom="680" w:left="737" w:header="454" w:footer="454" w:gutter="0"/>
          <w:cols w:sep="1" w:space="720"/>
          <w:docGrid w:linePitch="360"/>
        </w:sectPr>
      </w:pPr>
    </w:p>
    <w:p w:rsidR="00DB14CF" w:rsidRPr="000E58DA" w:rsidRDefault="00AA0C50" w:rsidP="002B6614">
      <w:pPr>
        <w:pStyle w:val="1"/>
        <w:keepNext w:val="0"/>
        <w:spacing w:before="0" w:afterLines="50" w:after="120" w:line="420" w:lineRule="exact"/>
        <w:jc w:val="both"/>
        <w:rPr>
          <w:rFonts w:ascii="華康粗黑體" w:eastAsia="華康粗黑體"/>
          <w:b w:val="0"/>
          <w:color w:val="000000"/>
          <w:w w:val="105"/>
          <w:sz w:val="29"/>
          <w:szCs w:val="29"/>
        </w:rPr>
      </w:pPr>
      <w:bookmarkStart w:id="13" w:name="_Toc438043750"/>
      <w:bookmarkStart w:id="14" w:name="_Toc442541356"/>
      <w:r w:rsidRPr="000E58DA">
        <w:rPr>
          <w:rFonts w:ascii="華康粗黑體" w:eastAsia="華康粗黑體" w:hint="eastAsia"/>
          <w:b w:val="0"/>
          <w:color w:val="000000"/>
          <w:w w:val="105"/>
          <w:sz w:val="29"/>
          <w:szCs w:val="29"/>
        </w:rPr>
        <w:lastRenderedPageBreak/>
        <w:t>貳、專稱彌陀佛名</w:t>
      </w:r>
      <w:r w:rsidR="00EF09F7" w:rsidRPr="000E58DA">
        <w:rPr>
          <w:rFonts w:ascii="華康中黑體" w:eastAsia="華康中黑體" w:hint="eastAsia"/>
          <w:b w:val="0"/>
          <w:color w:val="000000"/>
          <w:w w:val="105"/>
          <w:sz w:val="26"/>
          <w:szCs w:val="26"/>
        </w:rPr>
        <w:t>（本願稱名）</w:t>
      </w:r>
      <w:bookmarkEnd w:id="13"/>
      <w:bookmarkEnd w:id="14"/>
    </w:p>
    <w:p w:rsidR="00AA0C50" w:rsidRPr="000E58DA" w:rsidRDefault="00EF68B3" w:rsidP="00CB38C9">
      <w:pPr>
        <w:spacing w:afterLines="25" w:after="60" w:line="40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⒈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F44F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F44F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「一向專稱」</w:t>
      </w:r>
      <w:r w:rsidR="007B07E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之文</w:t>
      </w:r>
      <w:r w:rsidR="00DF44F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4673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淨土宗</w:t>
      </w:r>
      <w:r w:rsidR="00DF44F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聖教集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81B3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七一○</w:t>
      </w:r>
      <w:r w:rsidR="00DF44F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DF44F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雖說定散兩門之益</w:t>
      </w:r>
      <w:r w:rsidR="001E05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望佛本願，意在眾生一向專稱彌陀佛名。</w:t>
      </w:r>
    </w:p>
    <w:p w:rsidR="00AA0C50" w:rsidRPr="000E58DA" w:rsidRDefault="00EF68B3" w:rsidP="00CB38C9">
      <w:pPr>
        <w:spacing w:afterLines="25" w:after="60" w:line="40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⒉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881B3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無量壽經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81B3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「第十八願</w:t>
      </w:r>
      <w:r w:rsidR="00A4673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文</w:t>
      </w:r>
      <w:r w:rsidR="00881B3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」（六六頁）：</w:t>
      </w:r>
      <w:r w:rsidR="0088780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t>設我得佛，十方眾生，至心信樂，欲生我國，乃至十念</w:t>
      </w:r>
      <w:r w:rsidR="001E05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944DBA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t>若不生者，不取正覺</w:t>
      </w:r>
      <w:r w:rsidR="001E05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t>唯除五逆，誹謗正法。</w:t>
      </w:r>
    </w:p>
    <w:p w:rsidR="00AA0C50" w:rsidRPr="000E58DA" w:rsidRDefault="00EF68B3" w:rsidP="00CB38C9">
      <w:pPr>
        <w:spacing w:afterLines="25" w:after="60" w:line="40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⒊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881B3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無量壽經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81B3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「第十八願成就文」（九一頁）：</w:t>
      </w:r>
      <w:r w:rsidR="0088780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t>諸有眾生，聞其名號，信心歡喜，乃至一念，</w:t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t>至心迴向，願生彼國，即得往生，住不退轉</w:t>
      </w:r>
      <w:r w:rsidR="00881B3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lastRenderedPageBreak/>
        <w:t>唯除五逆，誹謗正法。</w:t>
      </w:r>
    </w:p>
    <w:p w:rsidR="00AA0C50" w:rsidRPr="000E58DA" w:rsidRDefault="00EF68B3" w:rsidP="00CB38C9">
      <w:pPr>
        <w:spacing w:afterLines="25" w:after="60" w:line="40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⒋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881B3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無量壽經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81B3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「流通分」之文（一三三頁）：</w:t>
      </w:r>
      <w:r w:rsidR="0088780F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t>其有得聞彼佛名號，歡喜踴躍乃至一念</w:t>
      </w:r>
      <w:r w:rsidR="001E05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t>當知此人為得大利，則是具足無上功德。</w:t>
      </w:r>
    </w:p>
    <w:p w:rsidR="00AA0C50" w:rsidRPr="000E58DA" w:rsidRDefault="00EF68B3" w:rsidP="00CB38C9">
      <w:pPr>
        <w:spacing w:afterLines="25" w:after="60" w:line="40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⒌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B64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無量壽經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B64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「第十八願成就偈</w:t>
      </w:r>
      <w:r w:rsidR="00895BB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</w:t>
      </w:r>
      <w:r w:rsidR="005B64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（九六頁）：</w:t>
      </w:r>
      <w:r w:rsidR="0088780F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="0088780F" w:rsidRPr="000E58DA">
        <w:rPr>
          <w:rFonts w:ascii="華康特粗楷體" w:eastAsia="華康中圓體"/>
          <w:color w:val="000000"/>
          <w:spacing w:val="6"/>
          <w:w w:val="100"/>
          <w:szCs w:val="25"/>
        </w:rPr>
        <w:t>其佛本願力，聞名欲往生，皆悉到彼國，自致不退轉。</w:t>
      </w:r>
    </w:p>
    <w:p w:rsidR="00AA0C50" w:rsidRPr="000E58DA" w:rsidRDefault="00D57A38" w:rsidP="00CB38C9">
      <w:pPr>
        <w:spacing w:afterLines="25" w:after="60" w:line="40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⒍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895BB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莊嚴經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95BB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6F3F0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念佛</w:t>
      </w:r>
      <w:r w:rsidR="00895BB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往生成佛」之偈：</w:t>
      </w:r>
      <w:r w:rsidR="0088780F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我若成正覺，立名無量壽，眾生聞此號，俱來我剎中；</w:t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如佛金色身，妙相悉圓滿，亦以大悲</w:t>
      </w:r>
      <w:r w:rsidR="006F3F0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心</w:t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，利益諸群</w:t>
      </w:r>
      <w:r w:rsidR="006F3F0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品</w:t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FB751D" w:rsidRPr="000E58DA" w:rsidRDefault="00D57A38" w:rsidP="00CB38C9">
      <w:pPr>
        <w:spacing w:afterLines="25" w:after="60" w:line="400" w:lineRule="exact"/>
        <w:ind w:left="507" w:hangingChars="180" w:hanging="507"/>
        <w:jc w:val="both"/>
        <w:rPr>
          <w:rFonts w:ascii="華康特粗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⒎</w:t>
      </w:r>
      <w:r w:rsidR="001E673A" w:rsidRPr="000E58DA">
        <w:rPr>
          <w:rFonts w:ascii="文鼎中隸" w:eastAsia="文鼎中隸"/>
          <w:color w:val="000000"/>
          <w:spacing w:val="-10"/>
          <w:sz w:val="22"/>
          <w:szCs w:val="22"/>
        </w:rPr>
        <w:t>《</w:t>
      </w:r>
      <w:r w:rsidR="00330668" w:rsidRPr="000E58DA">
        <w:rPr>
          <w:rFonts w:ascii="文鼎中隸" w:eastAsia="文鼎中隸"/>
          <w:color w:val="000000"/>
          <w:spacing w:val="-10"/>
          <w:sz w:val="22"/>
          <w:szCs w:val="22"/>
        </w:rPr>
        <w:t>大集月藏經</w:t>
      </w:r>
      <w:r w:rsidR="001E673A" w:rsidRPr="000E58DA">
        <w:rPr>
          <w:rFonts w:ascii="文鼎中隸" w:eastAsia="文鼎中隸"/>
          <w:color w:val="000000"/>
          <w:spacing w:val="-10"/>
          <w:sz w:val="22"/>
          <w:szCs w:val="22"/>
        </w:rPr>
        <w:t>》</w:t>
      </w:r>
      <w:r w:rsidR="003306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FB751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罕一得道</w:t>
      </w:r>
      <w:r w:rsidR="006F3F0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」之</w:t>
      </w:r>
      <w:r w:rsidR="00FB751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文</w:t>
      </w:r>
      <w:r w:rsidR="003306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（四○八頁）：</w:t>
      </w:r>
      <w:r w:rsidR="0088780F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lastRenderedPageBreak/>
        <w:t>末法億億人修行，罕一得道；唯依念佛，得度生死。</w:t>
      </w:r>
      <w:r w:rsidR="006F3F04" w:rsidRPr="000E58DA">
        <w:rPr>
          <w:rFonts w:ascii="文鼎粗楷" w:eastAsia="文鼎粗楷" w:hint="eastAsia"/>
          <w:color w:val="000000"/>
          <w:w w:val="100"/>
        </w:rPr>
        <w:t>（取意）</w:t>
      </w:r>
    </w:p>
    <w:p w:rsidR="00FB751D" w:rsidRPr="000E58DA" w:rsidRDefault="00D57A38" w:rsidP="00CB38C9">
      <w:pPr>
        <w:spacing w:afterLines="25" w:after="60" w:line="400" w:lineRule="exact"/>
        <w:ind w:left="507" w:hangingChars="180" w:hanging="507"/>
        <w:jc w:val="both"/>
        <w:rPr>
          <w:rFonts w:ascii="華康特粗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6F3F0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般舟三昧經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3306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FB751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當念我名</w:t>
      </w:r>
      <w:r w:rsidR="006F3F0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」之</w:t>
      </w:r>
      <w:r w:rsidR="00E7015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文</w:t>
      </w:r>
      <w:r w:rsidR="003306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（八一八頁）：</w:t>
      </w:r>
      <w:r w:rsidR="0088780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欲來生者，當念我名，莫有休息，即得來生。</w:t>
      </w:r>
      <w:r w:rsidR="006F3F04" w:rsidRPr="000E58DA">
        <w:rPr>
          <w:rFonts w:ascii="華康特粗楷體" w:eastAsia="華康中圓體" w:hAnsi="標楷體"/>
          <w:color w:val="000000"/>
          <w:spacing w:val="6"/>
          <w:w w:val="100"/>
          <w:szCs w:val="25"/>
        </w:rPr>
        <w:br/>
      </w:r>
      <w:r w:rsidR="006F3F04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佛言：專念故得往生。</w:t>
      </w:r>
    </w:p>
    <w:p w:rsidR="00AA0C50" w:rsidRPr="000E58DA" w:rsidRDefault="00D57A38" w:rsidP="00CB38C9">
      <w:pPr>
        <w:spacing w:afterLines="25" w:after="60" w:line="400" w:lineRule="exact"/>
        <w:ind w:left="507" w:rightChars="-41" w:right="-103" w:hangingChars="180" w:hanging="507"/>
        <w:jc w:val="both"/>
        <w:rPr>
          <w:rFonts w:ascii="華康特粗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⒐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3306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無量壽經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3306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第十七願文</w:t>
      </w:r>
      <w:r w:rsidR="003306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」（六六頁）：</w:t>
      </w:r>
      <w:r w:rsidR="0088780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8780F" w:rsidRPr="000E58DA">
        <w:rPr>
          <w:rFonts w:ascii="華康特粗楷體" w:eastAsia="華康中圓體" w:hAnsi="標楷體" w:hint="eastAsia"/>
          <w:color w:val="000000"/>
          <w:w w:val="100"/>
          <w:szCs w:val="25"/>
        </w:rPr>
        <w:t>設我得佛，十方世界無量諸佛，不悉咨嗟稱我名者，不取正覺。</w:t>
      </w:r>
    </w:p>
    <w:p w:rsidR="00AA0C50" w:rsidRPr="000E58DA" w:rsidRDefault="00D57A38" w:rsidP="00CB38C9">
      <w:pPr>
        <w:spacing w:afterLines="25" w:after="60" w:line="400" w:lineRule="exact"/>
        <w:ind w:left="507" w:hangingChars="180" w:hanging="507"/>
        <w:jc w:val="both"/>
        <w:rPr>
          <w:rFonts w:ascii="華康特粗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⒑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26BD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無量壽經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26BD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第十七</w:t>
      </w:r>
      <w:r w:rsidR="001E05F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願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成就文</w:t>
      </w:r>
      <w:r w:rsidR="00526BD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」：</w:t>
      </w:r>
      <w:r w:rsidR="0088780F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十方</w:t>
      </w:r>
      <w:r w:rsidR="00613ABE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恆</w:t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沙</w:t>
      </w:r>
      <w:r w:rsidR="00BD2A20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，</w:t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諸佛如來，皆共讚歎</w:t>
      </w:r>
      <w:r w:rsidR="00BD2A20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，</w:t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無量壽佛，威神功德</w:t>
      </w:r>
      <w:r w:rsidR="00BD2A20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，</w:t>
      </w:r>
      <w:r w:rsidR="001D54AF" w:rsidRPr="000E58DA">
        <w:rPr>
          <w:rFonts w:ascii="華康特粗楷體" w:eastAsia="華康中圓體" w:hAnsi="標楷體"/>
          <w:color w:val="000000"/>
          <w:spacing w:val="6"/>
          <w:w w:val="100"/>
          <w:szCs w:val="25"/>
        </w:rPr>
        <w:br/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不可思議</w:t>
      </w:r>
      <w:r w:rsidR="00BD2A20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！</w:t>
      </w:r>
      <w:r w:rsidR="007147C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（九一頁）</w:t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br/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無量壽佛</w:t>
      </w:r>
      <w:r w:rsidR="00BD2A20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，</w:t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威神無極</w:t>
      </w:r>
      <w:r w:rsidR="001E05FD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，</w:t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十方</w:t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世界</w:t>
      </w:r>
      <w:r w:rsidR="00BD2A20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，</w:t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無量無邊</w:t>
      </w:r>
      <w:r w:rsidR="00BD2A20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，</w:t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不可思議</w:t>
      </w:r>
      <w:r w:rsidR="00BD2A20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，</w:t>
      </w:r>
      <w:r w:rsidR="001D54AF" w:rsidRPr="000E58DA">
        <w:rPr>
          <w:rFonts w:ascii="華康特粗楷體" w:eastAsia="華康中圓體" w:hAnsi="標楷體"/>
          <w:color w:val="000000"/>
          <w:spacing w:val="6"/>
          <w:w w:val="100"/>
          <w:szCs w:val="25"/>
        </w:rPr>
        <w:br/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lastRenderedPageBreak/>
        <w:t>諸佛如來，莫不稱歎。</w:t>
      </w:r>
      <w:r w:rsidR="007147C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（九四頁）</w:t>
      </w:r>
    </w:p>
    <w:p w:rsidR="00EF09F7" w:rsidRPr="000E58DA" w:rsidRDefault="00D57A38" w:rsidP="00AF60FF">
      <w:pPr>
        <w:spacing w:afterLines="25" w:after="60" w:line="40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⒒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F09F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無量壽經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F09F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「三誓偈」</w:t>
      </w:r>
      <w:r w:rsidR="006F3F0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（七二頁）</w:t>
      </w:r>
      <w:r w:rsidR="00A4673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E6483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F09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我建超世願，必至無上道，斯願不滿足，誓不成等覺。</w:t>
      </w:r>
      <w:r w:rsidR="00E7048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EF09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我於無量劫，不為大施主，普濟諸貧苦，誓不成等覺。</w:t>
      </w:r>
      <w:r w:rsidR="00E7048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EF09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我至成佛道，名聲超十方，究竟有不聞，誓不成等覺。</w:t>
      </w:r>
    </w:p>
    <w:p w:rsidR="005E04D8" w:rsidRPr="000E58DA" w:rsidRDefault="00D57A38" w:rsidP="00CB38C9">
      <w:pPr>
        <w:spacing w:afterLines="25" w:after="60" w:line="40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62D0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E05F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962D0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法界身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962D0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（一五七頁）：</w:t>
      </w:r>
      <w:r w:rsidR="00A267D4" w:rsidRPr="000E58DA">
        <w:rPr>
          <w:rFonts w:ascii="MS Mincho" w:hAnsi="MS Mincho"/>
          <w:color w:val="000000"/>
          <w:spacing w:val="10"/>
          <w:sz w:val="25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諸佛如來是法界身，入一切眾生心想中。</w:t>
      </w:r>
    </w:p>
    <w:p w:rsidR="005E04D8" w:rsidRPr="000E58DA" w:rsidRDefault="00D57A38" w:rsidP="00944DBA">
      <w:pPr>
        <w:spacing w:afterLines="25" w:after="60" w:line="46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⒔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「光明遍照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（一五九頁）：</w:t>
      </w:r>
      <w:r w:rsidR="00A267D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光明遍照</w:t>
      </w:r>
      <w:r w:rsidR="005E04D8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十方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世界，念佛眾生攝取不捨。</w:t>
      </w:r>
    </w:p>
    <w:p w:rsidR="005E04D8" w:rsidRPr="000E58DA" w:rsidRDefault="00D57A38" w:rsidP="00AF60FF">
      <w:pPr>
        <w:spacing w:afterLines="25" w:after="60" w:line="40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⒕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「稱名滅罪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（一七九頁）：</w:t>
      </w:r>
      <w:r w:rsidR="00A267D4" w:rsidRPr="000E58DA">
        <w:rPr>
          <w:rFonts w:ascii="MS Mincho" w:hAnsi="MS Mincho"/>
          <w:color w:val="000000"/>
          <w:spacing w:val="10"/>
          <w:sz w:val="25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如是至心，令聲不絕，具足十念，稱南無阿彌陀佛</w:t>
      </w:r>
      <w:r w:rsidR="001E05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1D54AF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稱佛名故，於念念中，除八十億劫生死之罪</w:t>
      </w:r>
      <w:r w:rsidR="005E04D8" w:rsidRPr="000E58DA">
        <w:rPr>
          <w:rFonts w:ascii="華康粗明體" w:eastAsia="華康粗明體" w:hint="eastAsia"/>
          <w:color w:val="000000"/>
          <w:spacing w:val="10"/>
          <w:sz w:val="25"/>
          <w:szCs w:val="25"/>
        </w:rPr>
        <w:t>。</w:t>
      </w:r>
    </w:p>
    <w:p w:rsidR="00FE74AD" w:rsidRPr="000E58DA" w:rsidRDefault="00D57A38" w:rsidP="00AF60FF">
      <w:pPr>
        <w:spacing w:afterLines="25" w:after="60" w:line="40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「芬陀利華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（一八一頁）：</w:t>
      </w:r>
      <w:r w:rsidR="00A267D4" w:rsidRPr="000E58DA">
        <w:rPr>
          <w:rFonts w:ascii="MS Mincho" w:hAnsi="MS Mincho"/>
          <w:color w:val="000000"/>
          <w:spacing w:val="10"/>
          <w:sz w:val="25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若念佛者，當知此人，則是人中芬陀利華</w:t>
      </w:r>
      <w:r w:rsidR="001E05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1C2501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觀世音菩薩</w:t>
      </w:r>
      <w:r w:rsidR="001E05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、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大勢至菩薩</w:t>
      </w:r>
      <w:r w:rsidR="001C250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為其勝友</w:t>
      </w:r>
      <w:r w:rsidR="001E05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1C2501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當坐道場，生諸佛家。</w:t>
      </w:r>
    </w:p>
    <w:p w:rsidR="00E75F9B" w:rsidRPr="000E58DA" w:rsidRDefault="00D57A38" w:rsidP="00AF60FF">
      <w:pPr>
        <w:spacing w:afterLines="25" w:after="60" w:line="40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⒗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75F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75F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「念佛超絕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75F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（七○八頁）：</w:t>
      </w:r>
      <w:r w:rsidR="00E75F9B" w:rsidRPr="000E58DA">
        <w:rPr>
          <w:rFonts w:ascii="華康粗明體" w:eastAsia="華康粗明體" w:hAnsi="MS Mincho" w:hint="eastAsia"/>
          <w:color w:val="000000"/>
          <w:spacing w:val="10"/>
          <w:sz w:val="25"/>
          <w:szCs w:val="25"/>
        </w:rPr>
        <w:br/>
      </w:r>
      <w:r w:rsidR="00E75F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念佛三昧功能超絕，實非雜善得為比類。</w:t>
      </w:r>
    </w:p>
    <w:p w:rsidR="00E75F9B" w:rsidRPr="000E58DA" w:rsidRDefault="00D57A38" w:rsidP="00CB38C9">
      <w:pPr>
        <w:spacing w:afterLines="25" w:after="60" w:line="40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⒘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75F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75F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「五種嘉譽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75F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（七○九頁）：</w:t>
      </w:r>
      <w:r w:rsidR="00E75F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br/>
      </w:r>
      <w:r w:rsidR="00E75F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若念佛者</w:t>
      </w:r>
      <w:r w:rsidR="00263E4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E75F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即是人中好人，人中妙好人，人中上上人，人中</w:t>
      </w:r>
      <w:r w:rsidR="00E75F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稀有人，人中最勝人也。</w:t>
      </w:r>
    </w:p>
    <w:p w:rsidR="00E75F9B" w:rsidRPr="000E58DA" w:rsidRDefault="00D57A38" w:rsidP="00AF60FF">
      <w:pPr>
        <w:spacing w:afterLines="25" w:after="60" w:line="400" w:lineRule="exact"/>
        <w:ind w:left="507" w:hangingChars="180" w:hanging="507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cs="MS Mincho" w:hint="eastAsia"/>
          <w:color w:val="000000"/>
          <w:spacing w:val="10"/>
          <w:sz w:val="25"/>
          <w:szCs w:val="25"/>
        </w:rPr>
        <w:t>⒙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75F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75F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「二聖為友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75F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（七○九頁）：</w:t>
      </w:r>
      <w:r w:rsidR="00E75F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br/>
      </w:r>
      <w:r w:rsidR="00E75F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專念彌陀名者，即觀音</w:t>
      </w:r>
      <w:r w:rsidR="00263E4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、</w:t>
      </w:r>
      <w:r w:rsidR="00E75F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勢至，常隨影護，亦如親友知識。</w:t>
      </w:r>
    </w:p>
    <w:p w:rsidR="005E04D8" w:rsidRPr="000E58DA" w:rsidRDefault="00D57A38" w:rsidP="00AF60FF">
      <w:pPr>
        <w:spacing w:afterLines="25" w:after="60" w:line="40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「流通持名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（一八一頁）：</w:t>
      </w:r>
      <w:r w:rsidR="00A267D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佛告阿難：「汝好持是語，持是語者，即是持無量壽佛名。」</w:t>
      </w:r>
    </w:p>
    <w:p w:rsidR="00D965A3" w:rsidRPr="000E58DA" w:rsidRDefault="00D57A38" w:rsidP="00AF60FF">
      <w:pPr>
        <w:spacing w:afterLines="25" w:after="60" w:line="400" w:lineRule="exact"/>
        <w:ind w:left="507" w:rightChars="-41" w:right="-103" w:hangingChars="180" w:hanging="507"/>
        <w:jc w:val="both"/>
        <w:rPr>
          <w:rFonts w:ascii="華康特粗楷體" w:eastAsia="華康中圓體"/>
          <w:color w:val="000000"/>
          <w:w w:val="100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⒛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965A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965A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「一向專念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D965A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（七一○頁）：</w:t>
      </w:r>
      <w:r w:rsidR="00D965A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965A3" w:rsidRPr="000E58DA">
        <w:rPr>
          <w:rFonts w:ascii="華康特粗楷體" w:eastAsia="華康中圓體" w:hint="eastAsia"/>
          <w:color w:val="000000"/>
          <w:spacing w:val="-2"/>
          <w:w w:val="100"/>
        </w:rPr>
        <w:t>上來雖說定散兩門之益</w:t>
      </w:r>
      <w:r w:rsidR="00263E45" w:rsidRPr="000E58DA">
        <w:rPr>
          <w:rFonts w:ascii="華康特粗楷體" w:eastAsia="華康中圓體" w:hint="eastAsia"/>
          <w:color w:val="000000"/>
          <w:spacing w:val="-2"/>
          <w:w w:val="100"/>
        </w:rPr>
        <w:t>，</w:t>
      </w:r>
      <w:r w:rsidR="00D965A3" w:rsidRPr="000E58DA">
        <w:rPr>
          <w:rFonts w:ascii="華康特粗楷體" w:eastAsia="華康中圓體" w:hint="eastAsia"/>
          <w:color w:val="000000"/>
          <w:spacing w:val="-2"/>
          <w:w w:val="100"/>
        </w:rPr>
        <w:t>望佛本願，意在眾生一向專稱彌陀佛名。</w:t>
      </w:r>
    </w:p>
    <w:p w:rsidR="005E04D8" w:rsidRPr="000E58DA" w:rsidRDefault="00D57A38" w:rsidP="00AF60FF">
      <w:pPr>
        <w:spacing w:afterLines="25" w:after="60" w:line="400" w:lineRule="exact"/>
        <w:ind w:left="426" w:hangingChars="180" w:hanging="426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eastAsia="MS Mincho" w:hint="eastAsia"/>
          <w:color w:val="000000"/>
          <w:spacing w:val="10"/>
          <w:w w:val="87"/>
          <w:sz w:val="25"/>
          <w:szCs w:val="25"/>
          <w:eastAsianLayout w:id="597307648" w:vert="1" w:vertCompress="1"/>
        </w:rPr>
        <w:t>21.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小經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「少善不生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F55EA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</w:t>
      </w:r>
      <w:r w:rsidR="00A267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九頁）：</w:t>
      </w:r>
      <w:r w:rsidR="00A267D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不可以少善根</w:t>
      </w:r>
      <w:r w:rsidR="005E04D8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福德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因緣得生彼國。</w:t>
      </w:r>
    </w:p>
    <w:p w:rsidR="005E04D8" w:rsidRPr="000E58DA" w:rsidRDefault="00D57A38" w:rsidP="00595644">
      <w:pPr>
        <w:spacing w:afterLines="25" w:after="60" w:line="400" w:lineRule="exact"/>
        <w:ind w:left="426" w:hangingChars="180" w:hanging="426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eastAsia="MS Mincho" w:hint="eastAsia"/>
          <w:color w:val="000000"/>
          <w:spacing w:val="10"/>
          <w:w w:val="87"/>
          <w:sz w:val="25"/>
          <w:szCs w:val="25"/>
          <w:eastAsianLayout w:id="597307648" w:vert="1" w:vertCompress="1"/>
        </w:rPr>
        <w:lastRenderedPageBreak/>
        <w:t>22.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55EA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梵文小經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55EA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「少善不生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F55EA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F55EAA" w:rsidRPr="000E58DA">
        <w:rPr>
          <w:rFonts w:ascii="MS Mincho" w:hAnsi="MS Mincho"/>
          <w:color w:val="000000"/>
          <w:spacing w:val="10"/>
          <w:sz w:val="25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眾生不因此世，所作善行，得生彼國</w:t>
      </w:r>
      <w:r w:rsidR="005E04D8" w:rsidRPr="000E58DA">
        <w:rPr>
          <w:rFonts w:ascii="華康粗明體" w:eastAsia="華康粗明體" w:hint="eastAsia"/>
          <w:color w:val="000000"/>
          <w:spacing w:val="10"/>
          <w:sz w:val="25"/>
          <w:szCs w:val="25"/>
        </w:rPr>
        <w:t>。</w:t>
      </w:r>
    </w:p>
    <w:p w:rsidR="005E04D8" w:rsidRPr="000E58DA" w:rsidRDefault="00D57A38" w:rsidP="00944DBA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23.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55EA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小經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55EA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「執持名號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F55EA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（九頁）：</w:t>
      </w:r>
      <w:r w:rsidR="00F55EAA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聞說阿彌陀佛，執持名號……一心不亂。</w:t>
      </w:r>
    </w:p>
    <w:p w:rsidR="005E04D8" w:rsidRPr="000E58DA" w:rsidRDefault="00963FD4" w:rsidP="00944DBA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24.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E04D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稱讚淨土佛攝受經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E04D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「功德名號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5E04D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（三一頁）：</w:t>
      </w:r>
      <w:r w:rsidR="005E04D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得聞如是無量壽佛</w:t>
      </w:r>
      <w:r w:rsidR="00FA3D9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無量無邊</w:t>
      </w:r>
      <w:r w:rsidR="00FA3D9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、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不可思議</w:t>
      </w:r>
      <w:r w:rsidR="00FA3D9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、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功德名號。</w:t>
      </w:r>
    </w:p>
    <w:p w:rsidR="005E04D8" w:rsidRPr="000E58DA" w:rsidRDefault="00D57A38" w:rsidP="00944DBA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</w:t>
      </w:r>
      <w:r w:rsidR="00963FD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5</w:t>
      </w: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E04D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佛說阿彌陀佛根本秘密神咒經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E04D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5E04D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阿字</w:t>
      </w:r>
      <w:r w:rsidR="005E04D8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十方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三世佛，彌字一切諸菩薩，</w:t>
      </w:r>
      <w:r w:rsidR="005E04D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陀字八萬諸聖教，三字</w:t>
      </w:r>
      <w:r w:rsidR="00E25C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之中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是具足。</w:t>
      </w:r>
    </w:p>
    <w:p w:rsidR="00904A64" w:rsidRPr="000E58DA" w:rsidRDefault="00431A23" w:rsidP="00AF60FF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26.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04A6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易行品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04A6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「本願取意文」（一九六頁）：</w:t>
      </w:r>
      <w:r w:rsidR="00904A6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04A64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lastRenderedPageBreak/>
        <w:t>阿彌陀佛本願如是</w:t>
      </w:r>
      <w:r w:rsidR="00E25C7E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：</w:t>
      </w:r>
      <w:r w:rsidR="00904A64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若人念我，稱名自歸，即入必定，得阿耨多羅三藐三菩提</w:t>
      </w:r>
      <w:r w:rsidR="00E25C7E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；</w:t>
      </w:r>
      <w:r w:rsidR="00904A64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是故常應憶念。</w:t>
      </w:r>
    </w:p>
    <w:p w:rsidR="00D678E9" w:rsidRPr="000E58DA" w:rsidRDefault="00431A23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27.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678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易行品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678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「稱名不退」之偈（一八九頁）：</w:t>
      </w:r>
      <w:r w:rsidR="00D678E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678E9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若人欲疾至，不退轉地者，</w:t>
      </w:r>
      <w:r w:rsidR="005E04D8" w:rsidRPr="000E58DA">
        <w:rPr>
          <w:rFonts w:ascii="華康特粗楷體" w:eastAsia="華康中圓體" w:hAnsi="標楷體"/>
          <w:color w:val="000000"/>
          <w:spacing w:val="6"/>
          <w:w w:val="100"/>
          <w:szCs w:val="25"/>
        </w:rPr>
        <w:br/>
      </w:r>
      <w:r w:rsidR="00D678E9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應以恭敬心，執持稱名號。</w:t>
      </w:r>
    </w:p>
    <w:p w:rsidR="00904A64" w:rsidRPr="000E58DA" w:rsidRDefault="00431A23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28.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04A6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易行品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04A6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「即時不退」之偈（</w:t>
      </w:r>
      <w:r w:rsidR="00D177E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一九六頁）：</w:t>
      </w:r>
      <w:r w:rsidR="00D177EB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="00D177EB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人能念是</w:t>
      </w:r>
      <w:r w:rsidR="007A3BD3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佛</w:t>
      </w:r>
      <w:r w:rsidR="00D177EB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，無量力功德，</w:t>
      </w:r>
      <w:r w:rsidR="00D177EB" w:rsidRPr="000E58DA">
        <w:rPr>
          <w:rFonts w:ascii="華康特粗楷體" w:eastAsia="華康中圓體" w:hAnsi="標楷體"/>
          <w:color w:val="000000"/>
          <w:spacing w:val="6"/>
          <w:w w:val="100"/>
          <w:szCs w:val="25"/>
        </w:rPr>
        <w:br/>
      </w:r>
      <w:r w:rsidR="00D177EB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即時入必定，是故我常念。</w:t>
      </w:r>
    </w:p>
    <w:p w:rsidR="0072393E" w:rsidRPr="000E58DA" w:rsidRDefault="00431A23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29.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2393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易行品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2393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「華開見佛」之偈（一九七頁）：</w:t>
      </w:r>
      <w:r w:rsidR="0072393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2393E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若人種善根，疑則華不開，</w:t>
      </w:r>
      <w:r w:rsidR="0072393E" w:rsidRPr="000E58DA">
        <w:rPr>
          <w:rFonts w:ascii="華康特粗楷體" w:eastAsia="華康中圓體" w:hAnsi="標楷體"/>
          <w:color w:val="000000"/>
          <w:spacing w:val="6"/>
          <w:w w:val="100"/>
          <w:szCs w:val="25"/>
        </w:rPr>
        <w:br/>
      </w:r>
      <w:r w:rsidR="0072393E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lastRenderedPageBreak/>
        <w:t>信心清淨者，華開則見佛。</w:t>
      </w:r>
    </w:p>
    <w:p w:rsidR="00AA0C50" w:rsidRPr="000E58DA" w:rsidRDefault="00431A23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30.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D459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D459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觀佛本願力</w:t>
      </w:r>
      <w:r w:rsidR="00E54EE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7D459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（二一三頁）</w:t>
      </w:r>
      <w:r w:rsidR="00E7048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88780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觀佛本願力，遇無空過者，</w:t>
      </w:r>
      <w:r w:rsidR="005E04D8" w:rsidRPr="000E58DA">
        <w:rPr>
          <w:rFonts w:ascii="華康特粗楷體" w:eastAsia="華康中圓體" w:hAnsi="標楷體"/>
          <w:color w:val="000000"/>
          <w:spacing w:val="6"/>
          <w:w w:val="100"/>
          <w:szCs w:val="25"/>
        </w:rPr>
        <w:br/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能令速滿足，功德大寶海。</w:t>
      </w:r>
    </w:p>
    <w:p w:rsidR="00E54EEB" w:rsidRPr="000E58DA" w:rsidRDefault="00431A23" w:rsidP="00CB38C9">
      <w:pPr>
        <w:spacing w:afterLines="25" w:after="60" w:line="400" w:lineRule="exact"/>
        <w:ind w:left="508" w:rightChars="-41" w:right="-103" w:hangingChars="180" w:hanging="508"/>
        <w:jc w:val="both"/>
        <w:rPr>
          <w:rFonts w:ascii="華康粗明體" w:eastAsia="華康粗明體"/>
          <w:color w:val="000000"/>
          <w:sz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31.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54EE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E04D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E54EE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如實修行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54EE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（二一四頁）：</w:t>
      </w:r>
      <w:r w:rsidR="009A474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A4745" w:rsidRPr="000E58DA">
        <w:rPr>
          <w:rFonts w:ascii="華康特粗楷體" w:eastAsia="華康中圓體" w:hAnsi="標楷體" w:hint="eastAsia"/>
          <w:color w:val="000000"/>
          <w:spacing w:val="-2"/>
          <w:w w:val="100"/>
        </w:rPr>
        <w:t>稱彼如來名，如彼如來光明智相，如彼名義，欲如實修行相應故。</w:t>
      </w:r>
    </w:p>
    <w:p w:rsidR="00AA0C50" w:rsidRPr="000E58DA" w:rsidRDefault="00431A23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32.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D459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往生論註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D459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名號破滿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D459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（二八四頁）：</w:t>
      </w:r>
      <w:r w:rsidR="0088780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無礙光如來</w:t>
      </w:r>
      <w:r w:rsidR="0088780F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名號</w:t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，能破眾生一切無明，能滿眾生一切志願。</w:t>
      </w:r>
    </w:p>
    <w:p w:rsidR="008D4153" w:rsidRPr="000E58DA" w:rsidRDefault="00233DF3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33.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8D415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往生論註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D415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F1536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功德名號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8D415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（二七九頁）：</w:t>
      </w:r>
      <w:r w:rsidR="008D415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D415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阿彌陀如來真實清淨無量功德名號。</w:t>
      </w:r>
    </w:p>
    <w:p w:rsidR="0072393E" w:rsidRPr="000E58DA" w:rsidRDefault="00233DF3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34.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2393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往生論註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2393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「寶珠名號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2393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（三○七頁）：</w:t>
      </w:r>
      <w:r w:rsidR="0072393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2393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阿彌陀如來至極無生清淨寶珠名號。</w:t>
      </w:r>
    </w:p>
    <w:p w:rsidR="00AA0C50" w:rsidRPr="000E58DA" w:rsidRDefault="00233DF3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35.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4274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往生論註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4274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緣佛願力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94274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（三三</w:t>
      </w:r>
      <w:r w:rsidR="003A2E3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六</w:t>
      </w:r>
      <w:r w:rsidR="0094274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3A2E3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緣佛願力故，十念念佛，便得往生。</w:t>
      </w:r>
    </w:p>
    <w:p w:rsidR="0072393E" w:rsidRPr="000E58DA" w:rsidRDefault="00233DF3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36.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2393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安樂集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2393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「名號度生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2393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（三六二頁）：</w:t>
      </w:r>
      <w:r w:rsidR="0072393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2393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諸佛如來有</w:t>
      </w:r>
      <w:r w:rsidR="0072393E" w:rsidRPr="000E58DA">
        <w:rPr>
          <w:rFonts w:ascii="華康特粗楷體" w:eastAsia="華康中圓體" w:hAnsi="標楷體" w:hint="eastAsia"/>
          <w:color w:val="000000"/>
          <w:spacing w:val="6"/>
          <w:w w:val="100"/>
          <w:szCs w:val="25"/>
        </w:rPr>
        <w:t>無量</w:t>
      </w:r>
      <w:r w:rsidR="0072393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名號，若總若別，其有眾生，繫心稱念，莫不除障獲益，皆生佛前，即是名號度眾生。</w:t>
      </w:r>
    </w:p>
    <w:p w:rsidR="00E6483E" w:rsidRPr="000E58DA" w:rsidRDefault="00233DF3" w:rsidP="00C71EFA">
      <w:pPr>
        <w:spacing w:afterLines="35" w:after="84" w:line="420" w:lineRule="exact"/>
        <w:ind w:left="282" w:hangingChars="100" w:hanging="282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37.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3462D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安樂集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3462D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本願取意文</w:t>
      </w:r>
      <w:r w:rsidR="003462D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」（四○八頁）：</w:t>
      </w:r>
    </w:p>
    <w:p w:rsidR="001B019A" w:rsidRPr="000E58DA" w:rsidRDefault="00F15365" w:rsidP="00AF60FF">
      <w:pPr>
        <w:spacing w:afterLines="25" w:after="60" w:line="400" w:lineRule="exact"/>
        <w:ind w:leftChars="95" w:left="507" w:hangingChars="95" w:hanging="26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10"/>
          <w:sz w:val="25"/>
          <w:szCs w:val="25"/>
        </w:rPr>
        <w:t>‧</w:t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若有眾生，縱令一生造惡，臨命終時，十念相續，稱我名字，若不生者，不取正覺。</w:t>
      </w:r>
    </w:p>
    <w:p w:rsidR="00AA0C50" w:rsidRPr="000E58DA" w:rsidRDefault="00F15365" w:rsidP="00AF60FF">
      <w:pPr>
        <w:spacing w:afterLines="25" w:after="60" w:line="400" w:lineRule="exact"/>
        <w:ind w:leftChars="95" w:left="507" w:hangingChars="95" w:hanging="26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hAnsi="MS Mincho" w:hint="eastAsia"/>
          <w:color w:val="000000"/>
          <w:spacing w:val="10"/>
          <w:sz w:val="25"/>
          <w:szCs w:val="25"/>
        </w:rPr>
        <w:lastRenderedPageBreak/>
        <w:t>‧</w:t>
      </w:r>
      <w:r w:rsidR="0088780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縱使一形造惡，但能繫意專精，常能念佛，一切諸障自然消除，定得往生。</w:t>
      </w:r>
    </w:p>
    <w:p w:rsidR="00E7015B" w:rsidRPr="000E58DA" w:rsidRDefault="00233DF3" w:rsidP="00AF60FF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Arial" w:cs="Arial"/>
          <w:color w:val="000000"/>
          <w:spacing w:val="10"/>
          <w:sz w:val="25"/>
          <w:szCs w:val="25"/>
          <w:shd w:val="clear" w:color="auto" w:fill="FFFFFF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38.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D548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D548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一一願言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D548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（四八四頁）：</w:t>
      </w:r>
      <w:r w:rsidR="0088780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3165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法藏比丘，在世饒王佛所行菩薩道時，發四十八願，一一願言：「若我得佛，十方眾生，稱我名號，願生我國，下至十念，若不生者，不取正覺。</w:t>
      </w:r>
      <w:r w:rsidR="006A663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」</w:t>
      </w:r>
      <w:r w:rsidR="006A6633" w:rsidRPr="000E58DA">
        <w:rPr>
          <w:rFonts w:ascii="文鼎粗楷" w:eastAsia="文鼎粗楷" w:hint="eastAsia"/>
          <w:color w:val="000000"/>
          <w:spacing w:val="-10"/>
        </w:rPr>
        <w:t>（本願取意文）</w:t>
      </w:r>
    </w:p>
    <w:p w:rsidR="00D965A3" w:rsidRPr="000E58DA" w:rsidRDefault="00233DF3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 w:hAnsi="Arial" w:cs="Arial"/>
          <w:color w:val="000000"/>
          <w:spacing w:val="6"/>
          <w:w w:val="100"/>
          <w:szCs w:val="25"/>
          <w:shd w:val="clear" w:color="auto" w:fill="FFFFFF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39.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965A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965A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「唯明專念」之文（六一五頁）：</w:t>
      </w:r>
      <w:r w:rsidR="00431A2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B019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《</w:t>
      </w:r>
      <w:r w:rsidR="00D965A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無量壽經</w:t>
      </w:r>
      <w:r w:rsidR="001B019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》</w:t>
      </w:r>
      <w:r w:rsidR="00D965A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四十八願中，唯明專念彌陀名號得生。</w:t>
      </w:r>
    </w:p>
    <w:p w:rsidR="009E5468" w:rsidRPr="000E58DA" w:rsidRDefault="00233DF3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40.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觀念法門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E04D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「乘我願力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</w:t>
      </w:r>
      <w:r w:rsidR="00A41F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八三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四頁）：</w:t>
      </w:r>
      <w:r w:rsidR="009E546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若我成佛，十方眾生，願生我國，稱我名字，下至十聲</w:t>
      </w:r>
      <w:r w:rsidR="00E25C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1D54AF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乘我願力，若不生者，不取正覺。</w:t>
      </w:r>
    </w:p>
    <w:p w:rsidR="009E5468" w:rsidRPr="000E58DA" w:rsidRDefault="00233DF3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41.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E04D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「四十八字願成</w:t>
      </w:r>
      <w:r w:rsidR="00F1536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釋</w:t>
      </w:r>
      <w:r w:rsidR="005E04D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</w:t>
      </w:r>
      <w:r w:rsidR="00A41F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一五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9E546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若我成佛，十方眾生，稱我名號，下至十聲，若不生者，</w:t>
      </w:r>
      <w:r w:rsidR="001D54AF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不取正覺；</w:t>
      </w:r>
      <w:r w:rsidR="007147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彼佛今現，在世成佛，當知本誓，重願不虛，眾生稱念，</w:t>
      </w:r>
      <w:r w:rsidR="001D54AF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必得往生。</w:t>
      </w:r>
    </w:p>
    <w:p w:rsidR="009E5468" w:rsidRPr="000E58DA" w:rsidRDefault="00233DF3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42.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A3D9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「本願取意文」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</w:t>
      </w:r>
      <w:r w:rsidR="00A41F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四六六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9E546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一心信樂，求願往生，上盡一形，下收十念，乘佛願力，</w:t>
      </w:r>
      <w:r w:rsidR="001D54AF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莫不皆往。</w:t>
      </w:r>
    </w:p>
    <w:p w:rsidR="009E5468" w:rsidRPr="000E58DA" w:rsidRDefault="00233DF3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43.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A3D9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「本願取意文」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</w:t>
      </w:r>
      <w:r w:rsidR="00A41F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四八三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9E546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但能上盡一形，下至十念，以佛願力，莫不皆往，故名易也。</w:t>
      </w:r>
    </w:p>
    <w:p w:rsidR="009E5468" w:rsidRPr="000E58DA" w:rsidRDefault="00233DF3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44.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「光號攝化」之文（</w:t>
      </w:r>
      <w:r w:rsidR="00A41F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八五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九頁）：</w:t>
      </w:r>
      <w:r w:rsidR="009E546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彌陀世尊，本發深重誓願，以光明名號攝化十方，但使信心求念；上盡一形，下至十聲、一聲等，以佛願力，易得往生。</w:t>
      </w:r>
    </w:p>
    <w:p w:rsidR="009E5468" w:rsidRPr="000E58DA" w:rsidRDefault="00233DF3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45.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「六字釋」之文（</w:t>
      </w:r>
      <w:r w:rsidR="00A41F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四八三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9E546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言「南無」者，即是歸命</w:t>
      </w:r>
      <w:r w:rsidR="00E25C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亦是發願迴向之義</w:t>
      </w:r>
      <w:r w:rsidR="00E25C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9E546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言「阿彌陀佛」者，即是其行</w:t>
      </w:r>
      <w:r w:rsidR="00E25C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：</w:t>
      </w:r>
      <w:r w:rsidR="007776F6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以斯義故，必得往生。</w:t>
      </w:r>
    </w:p>
    <w:p w:rsidR="009E5468" w:rsidRPr="000E58DA" w:rsidRDefault="00233DF3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w w:val="100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46.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「弘願文」（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四五九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9E546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言「弘願」者，如</w:t>
      </w:r>
      <w:r w:rsidR="001B019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《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大經</w:t>
      </w:r>
      <w:r w:rsidR="001B019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》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說：</w:t>
      </w:r>
      <w:r w:rsidR="009E546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w w:val="100"/>
        </w:rPr>
        <w:lastRenderedPageBreak/>
        <w:t>一切善惡凡夫得生者，莫不皆乘阿彌陀佛大願業力為增上緣也。</w:t>
      </w:r>
    </w:p>
    <w:p w:rsidR="009E5468" w:rsidRPr="000E58DA" w:rsidRDefault="00233DF3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47.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「要弘廢立」之文（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七一○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9E546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雖說定散兩門之益</w:t>
      </w:r>
      <w:r w:rsidR="00E25C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望佛本願，意在眾生一向專稱彌陀佛名。</w:t>
      </w:r>
    </w:p>
    <w:p w:rsidR="00857857" w:rsidRPr="000E58DA" w:rsidRDefault="00233DF3" w:rsidP="00857857">
      <w:pPr>
        <w:spacing w:afterLines="50" w:after="120" w:line="420" w:lineRule="exact"/>
        <w:ind w:left="282" w:hangingChars="100" w:hanging="282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48.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「二種深信」之文（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六四七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</w:p>
    <w:p w:rsidR="00857857" w:rsidRPr="00B86961" w:rsidRDefault="009E5468" w:rsidP="00CB38C9">
      <w:pPr>
        <w:spacing w:line="400" w:lineRule="exact"/>
        <w:ind w:leftChars="200" w:left="2322" w:hangingChars="722" w:hanging="1819"/>
        <w:jc w:val="both"/>
        <w:rPr>
          <w:rFonts w:ascii="華康特粗楷體" w:eastAsia="華康中圓體"/>
          <w:color w:val="000000"/>
          <w:spacing w:val="6"/>
          <w:w w:val="100"/>
          <w:szCs w:val="25"/>
          <w:highlight w:val="yellow"/>
        </w:rPr>
      </w:pPr>
      <w:r w:rsidRPr="00B86961">
        <w:rPr>
          <w:rFonts w:ascii="華康特粗楷體" w:eastAsia="華康中圓體" w:hint="eastAsia"/>
          <w:color w:val="000000"/>
          <w:spacing w:val="6"/>
          <w:w w:val="100"/>
          <w:szCs w:val="25"/>
          <w:highlight w:val="yellow"/>
        </w:rPr>
        <w:t>一者決定深信：自身現是罪惡生死凡夫，曠劫以來常沒常流轉，無有出離之緣。</w:t>
      </w:r>
    </w:p>
    <w:p w:rsidR="009E5468" w:rsidRPr="000E58DA" w:rsidRDefault="009E5468" w:rsidP="00CB38C9">
      <w:pPr>
        <w:spacing w:afterLines="50" w:after="120" w:line="400" w:lineRule="exact"/>
        <w:ind w:leftChars="200" w:left="2322" w:hangingChars="722" w:hanging="1819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B86961">
        <w:rPr>
          <w:rFonts w:ascii="華康特粗楷體" w:eastAsia="華康中圓體" w:hint="eastAsia"/>
          <w:color w:val="000000"/>
          <w:spacing w:val="6"/>
          <w:w w:val="100"/>
          <w:szCs w:val="25"/>
          <w:highlight w:val="yellow"/>
        </w:rPr>
        <w:t>二者決定深信：</w:t>
      </w:r>
      <w:r w:rsidRPr="00B86961">
        <w:rPr>
          <w:rFonts w:ascii="華康特粗楷體" w:eastAsia="華康中圓體" w:hint="eastAsia"/>
          <w:color w:val="000000"/>
          <w:spacing w:val="8"/>
          <w:w w:val="100"/>
          <w:szCs w:val="25"/>
          <w:highlight w:val="yellow"/>
        </w:rPr>
        <w:t>彼阿彌陀佛四十八願，攝受眾生；無疑無慮，</w:t>
      </w:r>
      <w:r w:rsidRPr="00B86961">
        <w:rPr>
          <w:rFonts w:ascii="華康特粗楷體" w:eastAsia="華康中圓體" w:hint="eastAsia"/>
          <w:color w:val="000000"/>
          <w:spacing w:val="6"/>
          <w:w w:val="100"/>
          <w:szCs w:val="25"/>
          <w:highlight w:val="yellow"/>
        </w:rPr>
        <w:t>乘彼願力，定得往生。</w:t>
      </w:r>
    </w:p>
    <w:p w:rsidR="009E5468" w:rsidRPr="000E58DA" w:rsidRDefault="00233DF3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49.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「正定業」之文（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六五三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9E546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一心專念彌陀名號，行住坐臥，不問時節久近，念念不捨者，是名正定之業，順彼佛願故。</w:t>
      </w:r>
    </w:p>
    <w:p w:rsidR="009E5468" w:rsidRPr="000E58DA" w:rsidRDefault="00233DF3" w:rsidP="00060B56">
      <w:pPr>
        <w:spacing w:afterLines="35" w:after="84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50.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「不問罪福」之文（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六五二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9E546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一切凡夫，不問罪福多少</w:t>
      </w:r>
      <w:r w:rsidR="00E25C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、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時節久近，</w:t>
      </w:r>
      <w:r w:rsidR="00ED3E3E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但能上盡百年，下至一日</w:t>
      </w:r>
      <w:r w:rsidR="00E25C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、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七日，</w:t>
      </w:r>
      <w:r w:rsidR="00ED3E3E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一心專念彌陀名號，定得往生，必無疑也！</w:t>
      </w:r>
    </w:p>
    <w:p w:rsidR="009E5468" w:rsidRPr="000E58DA" w:rsidRDefault="00233DF3" w:rsidP="00060B56">
      <w:pPr>
        <w:spacing w:afterLines="35" w:after="84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51.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觀念法門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「造罪迴心」之文（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八三九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9E546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一切造罪凡夫，但迴心念阿彌陀佛，願生淨土，</w:t>
      </w:r>
      <w:r w:rsidR="00ED3E3E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上盡百年，下至七日、一日</w:t>
      </w:r>
      <w:r w:rsidR="00E25C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十聲、三聲、一聲等，</w:t>
      </w:r>
      <w:r w:rsidR="00ED3E3E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命欲終時，佛與聖眾自來迎接，即得往生。</w:t>
      </w:r>
    </w:p>
    <w:p w:rsidR="009E5468" w:rsidRPr="000E58DA" w:rsidRDefault="00233DF3" w:rsidP="00060B56">
      <w:pPr>
        <w:spacing w:afterLines="35" w:after="84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52.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「念佛必生」之文（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九一六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9E546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若有眾生，稱念阿彌陀佛，若七日及一日，</w:t>
      </w:r>
      <w:r w:rsidR="00E75F9B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下至十聲，乃至一聲</w:t>
      </w:r>
      <w:r w:rsidR="00E25C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、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一念等，必得往生。</w:t>
      </w:r>
    </w:p>
    <w:p w:rsidR="009E5468" w:rsidRPr="000E58DA" w:rsidRDefault="00233DF3" w:rsidP="00CB38C9">
      <w:pPr>
        <w:spacing w:afterLines="35" w:after="84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53.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觀念法門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三輩專念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</w:t>
      </w:r>
      <w:r w:rsidR="00B3352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八三五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B3E5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佛說一切眾生根性不同，有上中下</w:t>
      </w:r>
      <w:r w:rsidR="00B3352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7776F6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隨其根性，佛皆勸專念無量壽佛名；</w:t>
      </w:r>
      <w:r w:rsidR="009E546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其人命欲終時，佛與聖眾自來迎接，盡得往生。</w:t>
      </w:r>
    </w:p>
    <w:p w:rsidR="00C23D26" w:rsidRPr="000E58DA" w:rsidRDefault="00233DF3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54.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C23D2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C23D2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「往生義疾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C23D2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（六九二頁）：</w:t>
      </w:r>
      <w:r w:rsidR="00C23D26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C23D2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所聞化讚，但述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「</w:t>
      </w:r>
      <w:r w:rsidR="00C23D2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稱佛之功，我來迎汝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」</w:t>
      </w:r>
      <w:r w:rsidR="00C23D2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，不論聞經之事。然望佛願意者，唯勸正念稱名，往生義疾，不同雜散之業。</w:t>
      </w:r>
    </w:p>
    <w:p w:rsidR="009E5468" w:rsidRPr="000E58DA" w:rsidRDefault="00233DF3" w:rsidP="00060B56">
      <w:pPr>
        <w:spacing w:afterLines="35" w:after="84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55.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百即百生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D4E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（八六○頁）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B3E5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念念相續，畢命為期者，十即十生，百即百生。</w:t>
      </w:r>
      <w:r w:rsidR="009E546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何以故？無外雜緣得正念故</w:t>
      </w:r>
      <w:r w:rsidR="00B3352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與佛本願得相應故</w:t>
      </w:r>
      <w:r w:rsidR="00B3352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不違教故</w:t>
      </w:r>
      <w:r w:rsidR="003A2E3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隨順佛語故。</w:t>
      </w:r>
      <w:r w:rsidR="009E546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若欲捨專修雜業者，百時稀得一二，千時稀得三五。</w:t>
      </w:r>
      <w:r w:rsidR="009E546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但使專意作者，十即十生；修雜不至心者，千中無一。</w:t>
      </w:r>
    </w:p>
    <w:p w:rsidR="009E5468" w:rsidRPr="000E58DA" w:rsidRDefault="00233DF3" w:rsidP="00060B56">
      <w:pPr>
        <w:spacing w:afterLines="35" w:after="84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56.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「念佛延促」之文（</w:t>
      </w:r>
      <w:r w:rsidR="00745B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六</w:t>
      </w:r>
      <w:r w:rsidR="009E546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六三頁）：</w:t>
      </w:r>
      <w:r w:rsidR="00AB3E5B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上盡一形，下至一日、一時、一念等；</w:t>
      </w:r>
      <w:r w:rsidR="009E546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或從一念</w:t>
      </w:r>
      <w:r w:rsidR="00B3352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、</w:t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十念，至一時、一日、一形。</w:t>
      </w:r>
      <w:r w:rsidR="009E546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E546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大意者：一發心以後，誓畢此生，無有退轉，唯以淨土為期。</w:t>
      </w:r>
    </w:p>
    <w:p w:rsidR="00FE74AD" w:rsidRPr="000E58DA" w:rsidRDefault="00233DF3" w:rsidP="00CB38C9">
      <w:pPr>
        <w:spacing w:afterLines="25" w:after="60" w:line="400" w:lineRule="exact"/>
        <w:ind w:left="508" w:hangingChars="180" w:hanging="508"/>
        <w:jc w:val="both"/>
        <w:rPr>
          <w:rFonts w:ascii="Arial" w:hAnsi="Arial" w:cs="Arial"/>
          <w:color w:val="000000"/>
          <w:spacing w:val="10"/>
          <w:sz w:val="25"/>
          <w:szCs w:val="25"/>
          <w:shd w:val="clear" w:color="auto" w:fill="FFFFFF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57.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無量壽經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「最尊第一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（七七頁）：</w:t>
      </w:r>
      <w:r w:rsidR="00FE74AD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E74AD" w:rsidRPr="000E58DA">
        <w:rPr>
          <w:rFonts w:ascii="華康特粗楷體" w:eastAsia="華康中圓體"/>
          <w:color w:val="000000"/>
          <w:spacing w:val="6"/>
          <w:w w:val="100"/>
          <w:szCs w:val="25"/>
        </w:rPr>
        <w:lastRenderedPageBreak/>
        <w:t>無量壽佛，威神</w:t>
      </w:r>
      <w:r w:rsidR="00FE74AD" w:rsidRPr="000E58DA">
        <w:rPr>
          <w:rFonts w:ascii="華康特粗楷體" w:eastAsia="華康中圓體"/>
          <w:color w:val="000000"/>
          <w:spacing w:val="6"/>
        </w:rPr>
        <w:t>光明</w:t>
      </w:r>
      <w:r w:rsidR="00FE74AD" w:rsidRPr="000E58DA">
        <w:rPr>
          <w:rFonts w:ascii="華康特粗楷體" w:eastAsia="華康中圓體"/>
          <w:color w:val="000000"/>
          <w:spacing w:val="6"/>
          <w:w w:val="100"/>
          <w:szCs w:val="25"/>
        </w:rPr>
        <w:t>，</w:t>
      </w:r>
      <w:r w:rsidR="00FE74AD" w:rsidRPr="000E58DA">
        <w:rPr>
          <w:rFonts w:ascii="華康特粗楷體" w:eastAsia="華康中圓體"/>
          <w:color w:val="000000"/>
          <w:spacing w:val="6"/>
        </w:rPr>
        <w:t>最尊</w:t>
      </w:r>
      <w:r w:rsidR="00FE74AD" w:rsidRPr="000E58DA">
        <w:rPr>
          <w:rFonts w:ascii="華康特粗楷體" w:eastAsia="華康中圓體"/>
          <w:color w:val="000000"/>
          <w:spacing w:val="6"/>
          <w:w w:val="100"/>
          <w:szCs w:val="25"/>
        </w:rPr>
        <w:t>第一，諸佛光明，所</w:t>
      </w:r>
      <w:r w:rsidR="00FE74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不能及</w:t>
      </w:r>
      <w:r w:rsidR="00FE74AD" w:rsidRPr="000E58DA">
        <w:rPr>
          <w:rFonts w:ascii="Arial" w:hAnsi="Arial" w:cs="Arial" w:hint="eastAsia"/>
          <w:color w:val="000000"/>
          <w:spacing w:val="10"/>
          <w:sz w:val="25"/>
          <w:szCs w:val="25"/>
        </w:rPr>
        <w:t>。</w:t>
      </w:r>
    </w:p>
    <w:p w:rsidR="00FE74AD" w:rsidRPr="000E58DA" w:rsidRDefault="00233DF3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58.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316BA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大阿彌陀經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316BA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「諸佛不及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316BA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316BA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316BA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阿彌陀佛光明，最尊、第一、無比，諸佛光明皆所不及也。</w:t>
      </w:r>
    </w:p>
    <w:p w:rsidR="00FE74AD" w:rsidRPr="000E58DA" w:rsidRDefault="00233DF3" w:rsidP="00CB38C9">
      <w:pPr>
        <w:spacing w:afterLines="35" w:after="84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color w:val="000000"/>
          <w:spacing w:val="10"/>
          <w:sz w:val="25"/>
          <w:szCs w:val="25"/>
          <w:eastAsianLayout w:id="611113728" w:vert="1" w:vertCompress="1"/>
        </w:rPr>
        <w:t>59.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316BA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大阿彌陀經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316BA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「諸佛</w:t>
      </w:r>
      <w:r w:rsidR="00AB3E5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之王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316BA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B3E5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B3E5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阿彌陀佛，諸佛中之王也，光明中之極尊也。</w:t>
      </w:r>
    </w:p>
    <w:p w:rsidR="00FE74AD" w:rsidRPr="000E58DA" w:rsidRDefault="00233DF3" w:rsidP="00CB38C9">
      <w:pPr>
        <w:spacing w:afterLines="35" w:after="84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60.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阿彌陀經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「光明無量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（七頁）：</w:t>
      </w:r>
      <w:r w:rsidR="00FE74AD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="00FE74AD" w:rsidRPr="000E58DA">
        <w:rPr>
          <w:rFonts w:ascii="華康特粗楷體" w:eastAsia="華康中圓體"/>
          <w:color w:val="000000"/>
          <w:spacing w:val="6"/>
          <w:w w:val="100"/>
          <w:szCs w:val="25"/>
        </w:rPr>
        <w:t>彼佛</w:t>
      </w:r>
      <w:r w:rsidR="00FE74AD" w:rsidRPr="000E58DA">
        <w:rPr>
          <w:rFonts w:ascii="華康特粗楷體" w:eastAsia="華康中圓體"/>
          <w:color w:val="000000"/>
          <w:spacing w:val="6"/>
        </w:rPr>
        <w:t>光明</w:t>
      </w:r>
      <w:r w:rsidR="00FE74AD" w:rsidRPr="000E58DA">
        <w:rPr>
          <w:rFonts w:ascii="華康特粗楷體" w:eastAsia="華康中圓體"/>
          <w:color w:val="000000"/>
          <w:spacing w:val="6"/>
          <w:w w:val="100"/>
          <w:szCs w:val="25"/>
        </w:rPr>
        <w:t>無量，照十方國，無所障礙，是故號為阿彌陀。</w:t>
      </w:r>
    </w:p>
    <w:p w:rsidR="00FE74AD" w:rsidRPr="000E58DA" w:rsidRDefault="00233DF3" w:rsidP="00CB38C9">
      <w:pPr>
        <w:spacing w:afterLines="35" w:after="84" w:line="400" w:lineRule="exact"/>
        <w:ind w:left="508" w:hangingChars="180" w:hanging="508"/>
        <w:jc w:val="both"/>
        <w:rPr>
          <w:rFonts w:ascii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61.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「光明遍照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（一五九頁）：</w:t>
      </w:r>
      <w:r w:rsidR="00FE74AD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E74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光明遍照十方世界，念佛眾生攝取不捨。</w:t>
      </w:r>
    </w:p>
    <w:p w:rsidR="00FE74AD" w:rsidRPr="000E58DA" w:rsidRDefault="00233DF3" w:rsidP="00F22238">
      <w:pPr>
        <w:spacing w:afterLines="25" w:after="60" w:line="42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62.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「唯攝念佛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（八六二頁）：</w:t>
      </w:r>
      <w:r w:rsidR="00E6483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E74AD" w:rsidRPr="000E58DA">
        <w:rPr>
          <w:rFonts w:ascii="華康特粗楷體" w:eastAsia="華康中圓體" w:hAnsi="標楷體" w:hint="eastAsia"/>
          <w:color w:val="000000"/>
          <w:spacing w:val="6"/>
          <w:w w:val="107"/>
          <w:sz w:val="25"/>
          <w:szCs w:val="25"/>
        </w:rPr>
        <w:lastRenderedPageBreak/>
        <w:t>彼佛光明無量，照十方國，無所障礙，</w:t>
      </w:r>
      <w:r w:rsidR="00FE74AD" w:rsidRPr="000E58DA">
        <w:rPr>
          <w:rFonts w:ascii="華康特粗楷體" w:eastAsia="華康中圓體" w:hAnsi="標楷體"/>
          <w:color w:val="000000"/>
          <w:spacing w:val="6"/>
          <w:w w:val="107"/>
          <w:sz w:val="25"/>
          <w:szCs w:val="25"/>
        </w:rPr>
        <w:br/>
      </w:r>
      <w:r w:rsidR="00FE74AD" w:rsidRPr="000E58DA">
        <w:rPr>
          <w:rFonts w:ascii="華康特粗楷體" w:eastAsia="華康中圓體" w:hAnsi="標楷體" w:hint="eastAsia"/>
          <w:color w:val="000000"/>
          <w:spacing w:val="6"/>
          <w:w w:val="107"/>
          <w:sz w:val="25"/>
          <w:szCs w:val="25"/>
        </w:rPr>
        <w:t>唯觀念佛眾生，攝取不捨，故名阿彌陀。</w:t>
      </w:r>
    </w:p>
    <w:p w:rsidR="00FE74AD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63.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觀念法門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「不攝雜行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FE74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（八二五頁）：</w:t>
      </w:r>
      <w:r w:rsidR="00FE74AD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E74AD" w:rsidRPr="000E58DA">
        <w:rPr>
          <w:rFonts w:ascii="華康特粗楷體" w:eastAsia="華康中圓體" w:hAnsi="標楷體" w:hint="eastAsia"/>
          <w:color w:val="000000"/>
          <w:spacing w:val="6"/>
          <w:w w:val="107"/>
          <w:sz w:val="25"/>
          <w:szCs w:val="25"/>
        </w:rPr>
        <w:t>但有專念</w:t>
      </w:r>
      <w:r w:rsidR="00FE74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阿彌陀佛眾生</w:t>
      </w:r>
      <w:r w:rsidR="00FE74AD" w:rsidRPr="000E58DA">
        <w:rPr>
          <w:rFonts w:ascii="華康特粗楷體" w:eastAsia="華康中圓體" w:hAnsi="標楷體" w:hint="eastAsia"/>
          <w:color w:val="000000"/>
          <w:spacing w:val="6"/>
          <w:w w:val="107"/>
          <w:sz w:val="25"/>
          <w:szCs w:val="25"/>
        </w:rPr>
        <w:t>，彼佛心光常照是人，攝護不捨；總不論照攝餘雜業行者。</w:t>
      </w:r>
    </w:p>
    <w:p w:rsidR="005E04D8" w:rsidRPr="000E58DA" w:rsidRDefault="0075655C" w:rsidP="00060B56">
      <w:pPr>
        <w:spacing w:afterLines="35" w:after="84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64.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74E4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</w:t>
      </w:r>
      <w:r w:rsidR="00F1536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疏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74E4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「光攝三緣」之文（六一四頁）：</w:t>
      </w:r>
      <w:r w:rsidR="00574E4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74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問曰：備修眾行，但能迴向，皆得往生；何以佛光普照，唯攝念佛者，有何意也？</w:t>
      </w:r>
      <w:r w:rsidR="00574E4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74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答曰：此有三義：</w:t>
      </w:r>
      <w:r w:rsidR="00574E4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74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一明「親緣」：眾生起行，口常稱佛，佛即聞之；</w:t>
      </w:r>
      <w:r w:rsidR="00574E4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74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身常禮敬佛，佛即見之；心常念佛，佛即知之。</w:t>
      </w:r>
      <w:r w:rsidR="00574E4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74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眾生憶念佛者，佛亦憶念眾生，</w:t>
      </w:r>
      <w:r w:rsidR="00574E4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74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彼此三業，不相捨離，故名「親緣」也。</w:t>
      </w:r>
      <w:r w:rsidR="00574E4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74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二明「近緣」：眾生願見佛，佛即應念，現在目前，故名「近緣」也。</w:t>
      </w:r>
      <w:r w:rsidR="00574E4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74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三明「增上緣」：眾生稱念，即除多劫罪；</w:t>
      </w:r>
      <w:r w:rsidR="00574E4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74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命欲終時，佛與聖眾，自來迎接；諸邪業繫，無能礙者，故名「增上緣」也。</w:t>
      </w:r>
      <w:r w:rsidR="008D73AF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自餘眾行，雖名是善，若比念佛者，全非比較也。是故諸經中，處處廣讚念佛功能。</w:t>
      </w:r>
      <w:r w:rsidR="005E04D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如</w:t>
      </w:r>
      <w:r w:rsidR="008171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《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無量壽經</w:t>
      </w:r>
      <w:r w:rsidR="008171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》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四十八願中，唯明專念彌陀名號得生。</w:t>
      </w:r>
      <w:r w:rsidR="005E04D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又如</w:t>
      </w:r>
      <w:r w:rsidR="008171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《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彌陀經</w:t>
      </w:r>
      <w:r w:rsidR="008171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》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中，一日七日專念彌陀名號得生。</w:t>
      </w:r>
      <w:r w:rsidR="002E374D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又十方</w:t>
      </w:r>
      <w:r w:rsidR="00613ABE">
        <w:rPr>
          <w:rFonts w:ascii="華康特粗楷體" w:eastAsia="華康中圓體" w:hint="eastAsia"/>
          <w:color w:val="000000"/>
          <w:spacing w:val="6"/>
          <w:w w:val="100"/>
          <w:szCs w:val="25"/>
        </w:rPr>
        <w:t>恆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沙諸佛證誠不虛也。</w:t>
      </w:r>
      <w:r w:rsidR="005E04D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又此</w:t>
      </w:r>
      <w:r w:rsidR="008171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《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經</w:t>
      </w:r>
      <w:r w:rsidR="008171A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》</w:t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定散文中，唯標專念名號得生。</w:t>
      </w:r>
      <w:r w:rsidR="005E04D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E04D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此例非一也。</w:t>
      </w:r>
    </w:p>
    <w:p w:rsidR="00684848" w:rsidRPr="000E58DA" w:rsidRDefault="0075655C" w:rsidP="00CB38C9">
      <w:pPr>
        <w:spacing w:afterLines="25" w:after="60" w:line="400" w:lineRule="exact"/>
        <w:ind w:left="508" w:rightChars="-41" w:right="-103" w:hangingChars="180" w:hanging="508"/>
        <w:jc w:val="both"/>
        <w:rPr>
          <w:rFonts w:ascii="華康粗明體" w:eastAsia="華康粗明體" w:hAnsi="MS Mincho"/>
          <w:color w:val="000000"/>
          <w:spacing w:val="-2"/>
          <w:sz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65.</w:t>
      </w:r>
      <w:r w:rsidR="008171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68484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觀念法門</w:t>
      </w:r>
      <w:r w:rsidR="008171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68484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「不遭九橫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68484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（八二一頁）：</w:t>
      </w:r>
      <w:r w:rsidR="0068484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684848" w:rsidRPr="000E58DA">
        <w:rPr>
          <w:rFonts w:ascii="華康特粗楷體" w:eastAsia="華康中圓體" w:hint="eastAsia"/>
          <w:color w:val="000000"/>
          <w:spacing w:val="-2"/>
          <w:w w:val="100"/>
        </w:rPr>
        <w:t>稱念</w:t>
      </w:r>
      <w:r w:rsidR="00684848" w:rsidRPr="000E58DA">
        <w:rPr>
          <w:rFonts w:ascii="華康特粗楷體" w:eastAsia="華康中圓體" w:hint="eastAsia"/>
          <w:color w:val="000000"/>
          <w:spacing w:val="-2"/>
          <w:w w:val="100"/>
          <w:szCs w:val="25"/>
        </w:rPr>
        <w:t>阿彌陀佛</w:t>
      </w:r>
      <w:r w:rsidR="00684848" w:rsidRPr="000E58DA">
        <w:rPr>
          <w:rFonts w:ascii="華康特粗楷體" w:eastAsia="華康中圓體" w:hint="eastAsia"/>
          <w:color w:val="000000"/>
          <w:spacing w:val="-2"/>
          <w:w w:val="100"/>
        </w:rPr>
        <w:t>，願生淨土者，現生即得延年轉壽，不遭九橫之難。</w:t>
      </w:r>
    </w:p>
    <w:p w:rsidR="00A75F37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66.</w:t>
      </w:r>
      <w:r w:rsidR="008171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75F3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觀念法門</w:t>
      </w:r>
      <w:r w:rsidR="008171A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75F3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「諸佛舒舌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A75F3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（八四○頁）：</w:t>
      </w:r>
      <w:r w:rsidR="00127C8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75F3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六方等佛舒舌，定為凡夫作證，罪滅得生；</w:t>
      </w:r>
      <w:r w:rsidR="00CA077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A75F3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若不依此證得生者，六方諸佛舒舌，一出口以後，終不還入口，自然壞爛。</w:t>
      </w:r>
    </w:p>
    <w:p w:rsidR="00A05BA7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67.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05BA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05BA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5B7B2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念佛入報</w:t>
      </w:r>
      <w:r w:rsidR="00A05BA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」之偈（七七五頁）：</w:t>
      </w:r>
      <w:r w:rsidR="00A05BA7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05BA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極樂無為涅槃界，隨緣雜善恐難生</w:t>
      </w:r>
      <w:r w:rsidR="00B3352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A05BA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A05BA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故使如來選要法，教念彌陀專復專。</w:t>
      </w:r>
    </w:p>
    <w:p w:rsidR="005B7B22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68.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「念佛最親」之偈（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七三九頁）：</w:t>
      </w:r>
      <w:r w:rsidR="00103D73" w:rsidRPr="000E58DA">
        <w:rPr>
          <w:rFonts w:ascii="華康粗明體" w:eastAsia="華康粗明體" w:hAnsi="MS Mincho"/>
          <w:color w:val="000000"/>
          <w:spacing w:val="10"/>
          <w:sz w:val="25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弘誓多門四十八，偏標念佛最為親；</w:t>
      </w:r>
      <w:r w:rsidR="00103D7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人能念佛佛還念，專心想佛佛知人。</w:t>
      </w:r>
    </w:p>
    <w:p w:rsidR="00103D73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69.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「唯攝念佛」之偈（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九</w:t>
      </w:r>
      <w:r w:rsidR="00871FE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○五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103D7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彌陀身色如金山，相好光明照十方；</w:t>
      </w:r>
      <w:r w:rsidR="00103D7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唯有念佛蒙光攝，當知本願最為強。</w:t>
      </w:r>
      <w:r w:rsidR="00103D7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六方如來舒舌證，專稱名號至西方</w:t>
      </w:r>
      <w:r w:rsidR="00B3352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103D7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到彼華開聞妙法，十地願行自然彰</w:t>
      </w:r>
      <w:r w:rsidR="00103D73" w:rsidRPr="000E58DA">
        <w:rPr>
          <w:rFonts w:ascii="華康粗明體" w:eastAsia="華康粗明體" w:hAnsi="MS Mincho" w:hint="eastAsia"/>
          <w:color w:val="000000"/>
          <w:spacing w:val="10"/>
          <w:sz w:val="25"/>
          <w:szCs w:val="25"/>
        </w:rPr>
        <w:t>。</w:t>
      </w:r>
    </w:p>
    <w:p w:rsidR="00103D73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70.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「唯覓念佛」之偈（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九</w:t>
      </w:r>
      <w:r w:rsidR="00871FE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五○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103D7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相好彌多八萬四，一一光明照十方；</w:t>
      </w:r>
      <w:r w:rsidR="00103D7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不為餘緣光普照，唯覓念佛往生人。</w:t>
      </w:r>
    </w:p>
    <w:p w:rsidR="00103D73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71.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「無過念佛」之偈（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七</w:t>
      </w:r>
      <w:r w:rsidR="00871FE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八七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103D73" w:rsidRPr="000E58DA">
        <w:rPr>
          <w:rFonts w:ascii="華康粗明體" w:eastAsia="華康粗明體" w:hAnsi="MS Mincho"/>
          <w:color w:val="000000"/>
          <w:spacing w:val="10"/>
          <w:sz w:val="25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種種法門皆解脫，無過念佛往西方，</w:t>
      </w:r>
      <w:r w:rsidR="00103D7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上盡一形至十念，三念五念佛來迎，</w:t>
      </w:r>
      <w:r w:rsidR="00103D7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直為彌陀弘誓重，致使凡夫念即生。</w:t>
      </w:r>
    </w:p>
    <w:p w:rsidR="00103D73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72.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「不如念佛」之偈（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九</w:t>
      </w:r>
      <w:r w:rsidR="00871FE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四五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103D7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一切善業迴生利，不如專念彌陀號；</w:t>
      </w:r>
      <w:r w:rsidR="00103D7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念念稱名常懺悔，人能念佛佛還憶。</w:t>
      </w:r>
    </w:p>
    <w:p w:rsidR="00103D73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73.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「念佛最尊」之偈（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九</w:t>
      </w:r>
      <w:r w:rsidR="00871FE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五○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103D7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萬行</w:t>
      </w:r>
      <w:r w:rsidR="00A4673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俱</w:t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迴皆得往，念佛一行最為尊</w:t>
      </w:r>
      <w:r w:rsidR="00B3352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103D7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迴生雜善恐力弱，無過一日七日念。</w:t>
      </w:r>
    </w:p>
    <w:p w:rsidR="00103D73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74.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「利劍名號」之偈</w:t>
      </w:r>
      <w:r w:rsidR="00F1536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（九二四、九六三頁）</w:t>
      </w:r>
      <w:r w:rsidR="00AC6F0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103D7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利劍即是彌陀號，一聲稱念罪皆除。</w:t>
      </w:r>
      <w:r w:rsidR="00E70487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謗法闡提行十惡，迴心念佛罪皆除。</w:t>
      </w:r>
    </w:p>
    <w:p w:rsidR="00CA0772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75.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CA077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CA077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「不問罪福」之偈（七九九頁）：</w:t>
      </w:r>
      <w:r w:rsidR="00CA077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CA077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四十八願殷勤喚，乘佛願力</w:t>
      </w:r>
      <w:r w:rsidR="007A3BD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往西方；</w:t>
      </w:r>
      <w:r w:rsidR="00CA077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CA077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無問罪福時多少，心心念佛莫生疑。</w:t>
      </w:r>
    </w:p>
    <w:p w:rsidR="00103D73" w:rsidRPr="000E58DA" w:rsidRDefault="0075655C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76.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03D7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「普勸有緣」之偈（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九</w:t>
      </w:r>
      <w:r w:rsidR="00871FE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六五</w:t>
      </w:r>
      <w:r w:rsidR="002013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103D7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普勸有緣常念佛，觀音大勢為同學</w:t>
      </w:r>
      <w:r w:rsidR="00B3352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103D7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03D7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若能念佛人中上，願得同生諸佛家。</w:t>
      </w:r>
    </w:p>
    <w:p w:rsidR="008D4153" w:rsidRPr="000E58DA" w:rsidRDefault="0075655C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77.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8D415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D415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「法界身」之偈（九○五頁）：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D415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真形光明遍法界，蒙光觸者心不退。</w:t>
      </w:r>
    </w:p>
    <w:p w:rsidR="00FF3772" w:rsidRPr="000E58DA" w:rsidRDefault="0075655C" w:rsidP="00AF60FF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78.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F377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F377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「法界身」之偈（九○五頁）：</w:t>
      </w:r>
      <w:r w:rsidR="00FF377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F377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彌陀身心遍法界，影現眾生心想中。</w:t>
      </w:r>
    </w:p>
    <w:p w:rsidR="00540784" w:rsidRPr="000E58DA" w:rsidRDefault="0075655C" w:rsidP="00A724F3">
      <w:pPr>
        <w:spacing w:afterLines="50" w:after="120" w:line="420" w:lineRule="exact"/>
        <w:ind w:left="282" w:hangingChars="100" w:hanging="282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79.</w:t>
      </w:r>
      <w:r w:rsidR="00B64C16" w:rsidRPr="000E58DA">
        <w:rPr>
          <w:rFonts w:hint="eastAsia"/>
          <w:color w:val="000000"/>
          <w:spacing w:val="10"/>
          <w:sz w:val="25"/>
          <w:szCs w:val="25"/>
        </w:rPr>
        <w:t xml:space="preserve"> </w:t>
      </w:r>
      <w:r w:rsidR="0054078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法照</w:t>
      </w:r>
      <w:r w:rsidR="00E7015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大師偈</w:t>
      </w:r>
      <w:r w:rsidR="00631B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</w:p>
    <w:p w:rsidR="00745BAB" w:rsidRPr="000E58DA" w:rsidRDefault="00540784" w:rsidP="00CB38C9">
      <w:pPr>
        <w:spacing w:afterLines="50" w:after="120" w:line="400" w:lineRule="exact"/>
        <w:ind w:leftChars="60" w:left="489" w:hangingChars="100" w:hanging="338"/>
        <w:jc w:val="both"/>
        <w:rPr>
          <w:rFonts w:ascii="華康特粗楷體" w:eastAsia="華康中圓體"/>
          <w:color w:val="000000"/>
          <w:spacing w:val="6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0B00DB" w:rsidRPr="000E58DA">
        <w:rPr>
          <w:rFonts w:ascii="華康特粗楷體" w:eastAsia="華康中圓體" w:hint="eastAsia"/>
          <w:color w:val="000000"/>
          <w:spacing w:val="6"/>
        </w:rPr>
        <w:t>彼佛因中立弘誓，聞名念我總迎來，</w:t>
      </w:r>
      <w:r w:rsidR="000B00DB" w:rsidRPr="000E58DA">
        <w:rPr>
          <w:rFonts w:ascii="華康特粗楷體" w:eastAsia="華康中圓體"/>
          <w:color w:val="000000"/>
          <w:spacing w:val="6"/>
        </w:rPr>
        <w:br/>
      </w:r>
      <w:r w:rsidR="000B00DB" w:rsidRPr="000E58DA">
        <w:rPr>
          <w:rFonts w:ascii="華康特粗楷體" w:eastAsia="華康中圓體" w:hint="eastAsia"/>
          <w:color w:val="000000"/>
          <w:spacing w:val="6"/>
        </w:rPr>
        <w:t>不簡貧窮將富貴，不簡下智與高才，</w:t>
      </w:r>
      <w:r w:rsidR="000B00DB" w:rsidRPr="000E58DA">
        <w:rPr>
          <w:rFonts w:ascii="華康特粗楷體" w:eastAsia="華康中圓體"/>
          <w:color w:val="000000"/>
          <w:spacing w:val="6"/>
        </w:rPr>
        <w:br/>
      </w:r>
      <w:r w:rsidR="000B00DB" w:rsidRPr="000E58DA">
        <w:rPr>
          <w:rFonts w:ascii="華康特粗楷體" w:eastAsia="華康中圓體" w:hint="eastAsia"/>
          <w:color w:val="000000"/>
          <w:spacing w:val="6"/>
        </w:rPr>
        <w:t>不簡多聞持淨戒，不簡破戒罪根深，</w:t>
      </w:r>
      <w:r w:rsidR="000B00DB" w:rsidRPr="000E58DA">
        <w:rPr>
          <w:rFonts w:ascii="華康特粗楷體" w:eastAsia="華康中圓體"/>
          <w:color w:val="000000"/>
          <w:spacing w:val="6"/>
        </w:rPr>
        <w:br/>
      </w:r>
      <w:r w:rsidR="000B00DB" w:rsidRPr="000E58DA">
        <w:rPr>
          <w:rFonts w:ascii="華康特粗楷體" w:eastAsia="華康中圓體" w:hint="eastAsia"/>
          <w:color w:val="000000"/>
          <w:spacing w:val="6"/>
        </w:rPr>
        <w:lastRenderedPageBreak/>
        <w:t>但使</w:t>
      </w:r>
      <w:r w:rsidR="00B33527" w:rsidRPr="000E58DA">
        <w:rPr>
          <w:rFonts w:ascii="華康特粗楷體" w:eastAsia="華康中圓體" w:hint="eastAsia"/>
          <w:color w:val="000000"/>
          <w:spacing w:val="6"/>
        </w:rPr>
        <w:t>迴</w:t>
      </w:r>
      <w:r w:rsidR="000B00DB" w:rsidRPr="000E58DA">
        <w:rPr>
          <w:rFonts w:ascii="華康特粗楷體" w:eastAsia="華康中圓體" w:hint="eastAsia"/>
          <w:color w:val="000000"/>
          <w:spacing w:val="6"/>
        </w:rPr>
        <w:t>心多念佛，能令瓦礫變成金。</w:t>
      </w:r>
    </w:p>
    <w:p w:rsidR="00540784" w:rsidRPr="000E58DA" w:rsidRDefault="00540784" w:rsidP="00CB38C9">
      <w:pPr>
        <w:spacing w:afterLines="50" w:after="120" w:line="400" w:lineRule="exact"/>
        <w:ind w:leftChars="60" w:left="489" w:hangingChars="100" w:hanging="338"/>
        <w:jc w:val="both"/>
        <w:rPr>
          <w:rFonts w:ascii="華康特粗楷體" w:eastAsia="華康中圓體"/>
          <w:color w:val="000000"/>
          <w:spacing w:val="6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Pr="000E58DA">
        <w:rPr>
          <w:rFonts w:ascii="華康特粗楷體" w:eastAsia="華康中圓體" w:hint="eastAsia"/>
          <w:color w:val="000000"/>
          <w:spacing w:val="6"/>
        </w:rPr>
        <w:t>彌陀本願特超殊，慈悲方便引凡夫；</w:t>
      </w:r>
      <w:r w:rsidRPr="000E58DA">
        <w:rPr>
          <w:rFonts w:ascii="華康特粗楷體" w:eastAsia="華康中圓體"/>
          <w:color w:val="000000"/>
          <w:spacing w:val="6"/>
        </w:rPr>
        <w:br/>
      </w:r>
      <w:r w:rsidRPr="000E58DA">
        <w:rPr>
          <w:rFonts w:ascii="華康特粗楷體" w:eastAsia="華康中圓體" w:hint="eastAsia"/>
          <w:color w:val="000000"/>
          <w:spacing w:val="6"/>
        </w:rPr>
        <w:t>一切眾生皆度脫，稱名即得罪消除。</w:t>
      </w:r>
    </w:p>
    <w:p w:rsidR="000003A9" w:rsidRPr="000E58DA" w:rsidRDefault="000003A9" w:rsidP="00060B56">
      <w:pPr>
        <w:spacing w:afterLines="35" w:after="84" w:line="360" w:lineRule="exact"/>
        <w:ind w:leftChars="60" w:left="489" w:hangingChars="100" w:hanging="338"/>
        <w:jc w:val="both"/>
        <w:rPr>
          <w:rFonts w:ascii="華康特粗楷體" w:eastAsia="華康中圓體"/>
          <w:color w:val="000000"/>
          <w:spacing w:val="6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Pr="000E58DA">
        <w:rPr>
          <w:rFonts w:ascii="華康特粗楷體" w:eastAsia="華康中圓體" w:hint="eastAsia"/>
          <w:color w:val="000000"/>
          <w:spacing w:val="6"/>
        </w:rPr>
        <w:t>如來尊號甚分明，十方世界普流行；</w:t>
      </w:r>
      <w:r w:rsidRPr="000E58DA">
        <w:rPr>
          <w:rFonts w:ascii="華康特粗楷體" w:eastAsia="華康中圓體"/>
          <w:color w:val="000000"/>
          <w:spacing w:val="6"/>
        </w:rPr>
        <w:br/>
      </w:r>
      <w:r w:rsidRPr="000E58DA">
        <w:rPr>
          <w:rFonts w:ascii="華康特粗楷體" w:eastAsia="華康中圓體" w:hint="eastAsia"/>
          <w:color w:val="000000"/>
          <w:spacing w:val="6"/>
        </w:rPr>
        <w:t>但有稱名皆得往，觀音勢至自來迎。</w:t>
      </w:r>
    </w:p>
    <w:p w:rsidR="00540784" w:rsidRPr="000E58DA" w:rsidRDefault="00540784" w:rsidP="00060B56">
      <w:pPr>
        <w:spacing w:afterLines="35" w:after="84" w:line="360" w:lineRule="exact"/>
        <w:ind w:leftChars="60" w:left="489" w:hangingChars="100" w:hanging="338"/>
        <w:jc w:val="both"/>
        <w:rPr>
          <w:rFonts w:ascii="華康特粗楷體" w:eastAsia="華康中圓體"/>
          <w:color w:val="000000"/>
          <w:spacing w:val="6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Pr="000E58DA">
        <w:rPr>
          <w:rFonts w:ascii="華康特粗楷體" w:eastAsia="華康中圓體" w:hint="eastAsia"/>
          <w:color w:val="000000"/>
          <w:spacing w:val="6"/>
        </w:rPr>
        <w:t>此界一人念佛名，西方便有一蓮生；</w:t>
      </w:r>
      <w:r w:rsidRPr="000E58DA">
        <w:rPr>
          <w:rFonts w:ascii="華康特粗楷體" w:eastAsia="華康中圓體"/>
          <w:color w:val="000000"/>
          <w:spacing w:val="6"/>
        </w:rPr>
        <w:br/>
      </w:r>
      <w:r w:rsidRPr="000E58DA">
        <w:rPr>
          <w:rFonts w:ascii="華康特粗楷體" w:eastAsia="華康中圓體" w:hint="eastAsia"/>
          <w:color w:val="000000"/>
          <w:spacing w:val="6"/>
        </w:rPr>
        <w:t>但使一生常不退，此華還到此間迎。</w:t>
      </w:r>
    </w:p>
    <w:p w:rsidR="00F37AE6" w:rsidRPr="000E58DA" w:rsidRDefault="0075655C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80.</w:t>
      </w:r>
      <w:r w:rsidR="008D415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法然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37AE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選擇集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2A416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「標宗文」</w:t>
      </w:r>
      <w:r w:rsidR="008D415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8D415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法全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D415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三頁）：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南無阿彌陀佛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。往生之業，念佛為本。</w:t>
      </w:r>
    </w:p>
    <w:p w:rsidR="00F37AE6" w:rsidRPr="000E58DA" w:rsidRDefault="0075655C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81.</w:t>
      </w:r>
      <w:r w:rsidR="002A416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法然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2A416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選擇集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2A416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「三選文」</w:t>
      </w:r>
      <w:r w:rsidR="00F37AE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《法全》</w:t>
      </w:r>
      <w:r w:rsidR="00F37AE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一一二頁）：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lastRenderedPageBreak/>
        <w:t>欲速離生死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二種勝法中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且擱聖道門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選入淨土門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欲入淨土門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正雜二行中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且拋諸雜行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選應歸正行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欲修於正行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正助二業中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猶傍於助業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選應專正定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正定之業者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即是稱佛名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稱名必得生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37AE6" w:rsidRPr="000E58DA">
        <w:rPr>
          <w:rFonts w:ascii="華康特粗楷體" w:eastAsia="華康中圓體"/>
          <w:color w:val="000000"/>
          <w:spacing w:val="6"/>
          <w:w w:val="100"/>
          <w:szCs w:val="25"/>
        </w:rPr>
        <w:t>依佛本願故</w:t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52577E" w:rsidRPr="000E58DA" w:rsidRDefault="00374742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82.</w:t>
      </w:r>
      <w:r w:rsidR="005257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法然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257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選擇集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257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52577E" w:rsidRPr="000E58DA">
        <w:rPr>
          <w:rFonts w:ascii="文鼎中隸" w:eastAsia="文鼎中隸"/>
          <w:color w:val="000000"/>
          <w:spacing w:val="-10"/>
          <w:sz w:val="22"/>
          <w:szCs w:val="22"/>
        </w:rPr>
        <w:t>念佛是勝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5257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法全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13D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二七</w:t>
      </w:r>
      <w:r w:rsidR="005257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2577E" w:rsidRPr="000E58DA">
        <w:rPr>
          <w:rFonts w:ascii="華康特粗楷體" w:eastAsia="華康中圓體"/>
          <w:color w:val="000000"/>
          <w:spacing w:val="6"/>
          <w:w w:val="100"/>
          <w:szCs w:val="25"/>
        </w:rPr>
        <w:t>念佛是勝，餘行是劣，所以者何？</w:t>
      </w:r>
      <w:r w:rsidR="00813DE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52577E" w:rsidRPr="000E58DA">
        <w:rPr>
          <w:rFonts w:ascii="華康特粗楷體" w:eastAsia="華康中圓體"/>
          <w:color w:val="000000"/>
          <w:spacing w:val="6"/>
          <w:w w:val="100"/>
          <w:szCs w:val="25"/>
        </w:rPr>
        <w:t>名號者是萬德之所歸也。</w:t>
      </w:r>
      <w:r w:rsidR="005257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52577E" w:rsidRPr="000E58DA">
        <w:rPr>
          <w:rFonts w:ascii="華康特粗楷體" w:eastAsia="華康中圓體"/>
          <w:color w:val="000000"/>
          <w:spacing w:val="6"/>
          <w:w w:val="100"/>
          <w:szCs w:val="25"/>
        </w:rPr>
        <w:t>然則彌陀一佛所有四智、三身、十力、四無畏等一切內證功德，相好、光明、說法、利生等一切外用功德，皆悉攝在阿彌陀佛名號之中，故名號功德最為勝也。</w:t>
      </w:r>
      <w:r w:rsidR="005257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52577E" w:rsidRPr="000E58DA">
        <w:rPr>
          <w:rFonts w:ascii="華康特粗楷體" w:eastAsia="華康中圓體"/>
          <w:color w:val="000000"/>
          <w:spacing w:val="6"/>
          <w:w w:val="100"/>
          <w:szCs w:val="25"/>
        </w:rPr>
        <w:t>餘行不然，各守一隅，是以為劣也</w:t>
      </w:r>
      <w:r w:rsidR="005257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52577E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13DE9" w:rsidRPr="000E58DA">
        <w:rPr>
          <w:rFonts w:ascii="華康特粗楷體" w:eastAsia="華康中圓體"/>
          <w:color w:val="000000"/>
          <w:spacing w:val="6"/>
          <w:w w:val="100"/>
          <w:szCs w:val="25"/>
        </w:rPr>
        <w:lastRenderedPageBreak/>
        <w:t>譬如世間屋舍名字之中攝棟樑椽柱等一切</w:t>
      </w:r>
      <w:r w:rsidR="00B3352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家</w:t>
      </w:r>
      <w:r w:rsidR="0052577E" w:rsidRPr="000E58DA">
        <w:rPr>
          <w:rFonts w:ascii="華康特粗楷體" w:eastAsia="華康中圓體"/>
          <w:color w:val="000000"/>
          <w:spacing w:val="6"/>
          <w:w w:val="100"/>
          <w:szCs w:val="25"/>
        </w:rPr>
        <w:t>具，而棟樑等一一名字中不能攝一切，以是應知。</w:t>
      </w:r>
    </w:p>
    <w:p w:rsidR="00720944" w:rsidRPr="000E58DA" w:rsidRDefault="00374742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83.</w:t>
      </w:r>
      <w:r w:rsidR="0072094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法然「弘願一稱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72094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法全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2094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五○八頁）：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2094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弘願一稱者，萬行之宗致；果號三字者，眾德之根源。</w:t>
      </w:r>
    </w:p>
    <w:p w:rsidR="0052577E" w:rsidRPr="000E58DA" w:rsidRDefault="00374742" w:rsidP="00060B56">
      <w:pPr>
        <w:spacing w:afterLines="25" w:after="60" w:line="36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84.</w:t>
      </w:r>
      <w:r w:rsidR="005257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法然「</w:t>
      </w:r>
      <w:r w:rsidR="00F1536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極善最上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5257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法全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257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五○九頁）：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257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彌陀名號者：</w:t>
      </w:r>
      <w:r w:rsidR="005257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5257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極善最上法也，雖造罪凡夫，修之得往生；</w:t>
      </w:r>
      <w:r w:rsidR="0052577E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257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他力難思行也，雖具縛底下，信之預來迎。</w:t>
      </w:r>
    </w:p>
    <w:p w:rsidR="00720944" w:rsidRPr="000E58DA" w:rsidRDefault="00374742" w:rsidP="00060B56">
      <w:pPr>
        <w:spacing w:afterLines="25" w:after="60" w:line="36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85.</w:t>
      </w:r>
      <w:r w:rsidR="00EE78B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法然「名體一如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（《</w:t>
      </w:r>
      <w:r w:rsidR="00EE78B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法全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E78B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五○九頁）：</w:t>
      </w:r>
      <w:r w:rsidR="00EE78B0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E78B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體外無名，名外無體</w:t>
      </w:r>
      <w:r w:rsidR="003A2E3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D9652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EE78B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萬善妙體，即名號六字；</w:t>
      </w:r>
      <w:r w:rsidR="00D9652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613ABE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恆</w:t>
      </w:r>
      <w:r w:rsidR="00EE78B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沙功德，備口稱一行。</w:t>
      </w:r>
      <w:r w:rsidR="00D9652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72094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大願業力所構出，令萬德讓與行者；</w:t>
      </w:r>
      <w:r w:rsidR="00D9652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72094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他力難思巧方便，令一稱超過眾善。</w:t>
      </w:r>
      <w:r w:rsidR="00D9652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72094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知識廣讚，猛火為涼風；</w:t>
      </w:r>
      <w:r w:rsidR="00D9652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72094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善友教稱，金蓮如杲日。</w:t>
      </w:r>
      <w:r w:rsidR="00D9652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72094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名號大利無上功德也。</w:t>
      </w:r>
    </w:p>
    <w:p w:rsidR="005C205A" w:rsidRPr="000E58DA" w:rsidRDefault="00374742" w:rsidP="00060B56">
      <w:pPr>
        <w:spacing w:afterLines="25" w:after="60" w:line="36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86.</w:t>
      </w:r>
      <w:r w:rsidR="0065108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一遍「弘願一稱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65108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65108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65108B" w:rsidRPr="000E58DA">
        <w:rPr>
          <w:rFonts w:ascii="華康特粗楷體" w:eastAsia="華康中圓體" w:hint="eastAsia"/>
          <w:color w:val="000000"/>
          <w:spacing w:val="6"/>
        </w:rPr>
        <w:t>弘願一稱萬行致，果號三字眾德源；</w:t>
      </w:r>
      <w:r w:rsidR="0065108B" w:rsidRPr="000E58DA">
        <w:rPr>
          <w:rFonts w:ascii="華康特粗楷體" w:eastAsia="華康中圓體"/>
          <w:color w:val="000000"/>
          <w:spacing w:val="6"/>
        </w:rPr>
        <w:br/>
      </w:r>
      <w:r w:rsidR="0065108B" w:rsidRPr="000E58DA">
        <w:rPr>
          <w:rFonts w:ascii="華康特粗楷體" w:eastAsia="華康中圓體" w:hint="eastAsia"/>
          <w:color w:val="000000"/>
          <w:spacing w:val="6"/>
        </w:rPr>
        <w:t>不</w:t>
      </w:r>
      <w:r w:rsidR="007538D1" w:rsidRPr="000E58DA">
        <w:rPr>
          <w:rFonts w:ascii="華康特粗楷體" w:eastAsia="華康中圓體" w:hint="eastAsia"/>
          <w:color w:val="000000"/>
          <w:spacing w:val="6"/>
        </w:rPr>
        <w:t>蹈</w:t>
      </w:r>
      <w:r w:rsidR="0065108B" w:rsidRPr="000E58DA">
        <w:rPr>
          <w:rFonts w:ascii="華康特粗楷體" w:eastAsia="華康中圓體" w:hint="eastAsia"/>
          <w:color w:val="000000"/>
          <w:spacing w:val="6"/>
        </w:rPr>
        <w:t>心地登靈台，不假工夫開覺藏。</w:t>
      </w:r>
    </w:p>
    <w:p w:rsidR="005C205A" w:rsidRPr="000E58DA" w:rsidRDefault="00374742" w:rsidP="00F22238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87.</w:t>
      </w:r>
      <w:r w:rsidR="007538D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一遍「因中萬行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538D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7538D1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538D1" w:rsidRPr="000E58DA">
        <w:rPr>
          <w:rFonts w:ascii="華康特粗楷體" w:eastAsia="華康中圓體" w:hint="eastAsia"/>
          <w:color w:val="000000"/>
          <w:spacing w:val="6"/>
        </w:rPr>
        <w:t>因中萬行之功，</w:t>
      </w:r>
      <w:r w:rsidR="007538D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攝於六</w:t>
      </w:r>
      <w:r w:rsidR="007538D1" w:rsidRPr="000E58DA">
        <w:rPr>
          <w:rFonts w:ascii="華康特粗楷體" w:eastAsia="華康中圓體" w:hint="eastAsia"/>
          <w:color w:val="000000"/>
          <w:spacing w:val="6"/>
        </w:rPr>
        <w:t>字；</w:t>
      </w:r>
      <w:r w:rsidR="00CE05DA" w:rsidRPr="000E58DA">
        <w:rPr>
          <w:rFonts w:ascii="華康特粗楷體" w:eastAsia="華康中圓體"/>
          <w:color w:val="000000"/>
          <w:spacing w:val="6"/>
        </w:rPr>
        <w:br/>
      </w:r>
      <w:r w:rsidR="007538D1" w:rsidRPr="000E58DA">
        <w:rPr>
          <w:rFonts w:ascii="華康特粗楷體" w:eastAsia="華康中圓體" w:hint="eastAsia"/>
          <w:color w:val="000000"/>
          <w:spacing w:val="6"/>
        </w:rPr>
        <w:lastRenderedPageBreak/>
        <w:t>果號一稱之益，施於十方。</w:t>
      </w:r>
    </w:p>
    <w:p w:rsidR="005C205A" w:rsidRPr="000E58DA" w:rsidRDefault="00374742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88.</w:t>
      </w:r>
      <w:r w:rsidR="007538D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源信「唯稱彌陀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538D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7538D1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538D1" w:rsidRPr="000E58DA">
        <w:rPr>
          <w:rFonts w:ascii="華康特粗楷體" w:eastAsia="華康中圓體" w:hint="eastAsia"/>
          <w:color w:val="000000"/>
          <w:spacing w:val="6"/>
        </w:rPr>
        <w:t>極重惡人無他方便，唯稱彌陀得生極樂。</w:t>
      </w:r>
      <w:r w:rsidR="007A3BD3" w:rsidRPr="000E58DA">
        <w:rPr>
          <w:rFonts w:ascii="華康特粗楷體" w:eastAsia="華康中圓體"/>
          <w:color w:val="000000"/>
          <w:spacing w:val="6"/>
        </w:rPr>
        <w:br/>
      </w:r>
      <w:r w:rsidR="007A3BD3" w:rsidRPr="000E58DA">
        <w:rPr>
          <w:rFonts w:ascii="華康特粗楷體" w:eastAsia="華康中圓體" w:hint="eastAsia"/>
          <w:color w:val="000000"/>
          <w:spacing w:val="6"/>
        </w:rPr>
        <w:t>我亦在彼攝取之中，煩惱障眼雖不能見，</w:t>
      </w:r>
      <w:r w:rsidR="007A3BD3" w:rsidRPr="000E58DA">
        <w:rPr>
          <w:rFonts w:ascii="華康特粗楷體" w:eastAsia="華康中圓體"/>
          <w:color w:val="000000"/>
          <w:spacing w:val="6"/>
        </w:rPr>
        <w:br/>
      </w:r>
      <w:r w:rsidR="007A3BD3" w:rsidRPr="000E58DA">
        <w:rPr>
          <w:rFonts w:ascii="華康特粗楷體" w:eastAsia="華康中圓體" w:hint="eastAsia"/>
          <w:color w:val="000000"/>
          <w:spacing w:val="6"/>
        </w:rPr>
        <w:t>大悲無倦常照我身。</w:t>
      </w:r>
    </w:p>
    <w:p w:rsidR="00EE78B0" w:rsidRPr="000E58DA" w:rsidRDefault="00374742" w:rsidP="00060B56">
      <w:pPr>
        <w:spacing w:afterLines="25" w:after="60" w:line="36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89.</w:t>
      </w:r>
      <w:r w:rsidR="00EE78B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窺基「諸佛願行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E78B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EE78B0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E78B0" w:rsidRPr="000E58DA">
        <w:rPr>
          <w:rFonts w:ascii="華康特粗楷體" w:eastAsia="華康中圓體"/>
          <w:color w:val="000000"/>
          <w:spacing w:val="6"/>
        </w:rPr>
        <w:t>諸佛願行</w:t>
      </w:r>
      <w:r w:rsidR="00EE78B0" w:rsidRPr="000E58DA">
        <w:rPr>
          <w:rFonts w:ascii="華康特粗楷體" w:eastAsia="華康中圓體"/>
          <w:color w:val="000000"/>
          <w:spacing w:val="6"/>
          <w:w w:val="100"/>
          <w:szCs w:val="25"/>
        </w:rPr>
        <w:t>，成此果名；但能念號，具包眾德，</w:t>
      </w:r>
      <w:r w:rsidR="00846A4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EE78B0" w:rsidRPr="000E58DA">
        <w:rPr>
          <w:rFonts w:ascii="華康特粗楷體" w:eastAsia="華康中圓體"/>
          <w:color w:val="000000"/>
          <w:spacing w:val="6"/>
          <w:w w:val="100"/>
          <w:szCs w:val="25"/>
        </w:rPr>
        <w:t>故成大善，不廢往生。</w:t>
      </w:r>
    </w:p>
    <w:p w:rsidR="00374742" w:rsidRPr="000E58DA" w:rsidRDefault="00374742" w:rsidP="00060B56">
      <w:pPr>
        <w:spacing w:afterLines="25" w:after="60" w:line="36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90.</w:t>
      </w:r>
      <w:r w:rsidR="003F001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元照「萬行圓修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3F001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3F0016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3F0016" w:rsidRPr="000E58DA">
        <w:rPr>
          <w:rFonts w:ascii="華康特粗楷體" w:eastAsia="華康中圓體" w:hint="eastAsia"/>
          <w:color w:val="000000"/>
          <w:spacing w:val="6"/>
        </w:rPr>
        <w:t>一乘極唱，終歸咸指於樂邦；</w:t>
      </w:r>
      <w:r w:rsidR="003F0016" w:rsidRPr="000E58DA">
        <w:rPr>
          <w:rFonts w:ascii="華康特粗楷體" w:eastAsia="華康中圓體"/>
          <w:color w:val="000000"/>
          <w:spacing w:val="6"/>
        </w:rPr>
        <w:br/>
      </w:r>
      <w:r w:rsidR="003F0016" w:rsidRPr="000E58DA">
        <w:rPr>
          <w:rFonts w:ascii="華康特粗楷體" w:eastAsia="華康中圓體" w:hint="eastAsia"/>
          <w:color w:val="000000"/>
          <w:spacing w:val="6"/>
        </w:rPr>
        <w:t>萬行圓修，最勝獨推於果號。</w:t>
      </w:r>
    </w:p>
    <w:p w:rsidR="0052577E" w:rsidRPr="000E58DA" w:rsidRDefault="00374742" w:rsidP="00060B56">
      <w:pPr>
        <w:spacing w:afterLines="25" w:after="60" w:line="36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91.</w:t>
      </w:r>
      <w:r w:rsidR="005257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元照「超越成佛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5257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2577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念佛三昧者，具縛凡愚，屠沽下類，剎那超越成佛之法也。</w:t>
      </w:r>
    </w:p>
    <w:p w:rsidR="005C205A" w:rsidRPr="000E58DA" w:rsidRDefault="00374742" w:rsidP="00B64C16">
      <w:pPr>
        <w:spacing w:afterLines="25" w:after="60" w:line="400" w:lineRule="exact"/>
        <w:ind w:left="508" w:rightChars="-41" w:right="-103" w:hangingChars="180" w:hanging="508"/>
        <w:jc w:val="both"/>
        <w:rPr>
          <w:rFonts w:ascii="華康特粗楷體" w:eastAsia="華康中圓體"/>
          <w:color w:val="000000"/>
          <w:w w:val="100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92.</w:t>
      </w:r>
      <w:r w:rsidR="003F001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戒度「總彰四字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3F001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3F0016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94FBA" w:rsidRPr="000E58DA">
        <w:rPr>
          <w:rFonts w:ascii="華康特粗楷體" w:eastAsia="華康中圓體" w:hint="eastAsia"/>
          <w:color w:val="000000"/>
          <w:spacing w:val="-4"/>
          <w:w w:val="100"/>
        </w:rPr>
        <w:t>佛名乃是積劫薰修，攬其萬德，總彰四字，是故稱之，獲益非淺。</w:t>
      </w:r>
    </w:p>
    <w:p w:rsidR="003F0016" w:rsidRPr="000E58DA" w:rsidRDefault="00374742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93.</w:t>
      </w:r>
      <w:r w:rsidR="00E94FB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用欽「因果具足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94FB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E94FBA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="00E94FB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今若以我心口，稱念一佛嘉號，</w:t>
      </w:r>
      <w:r w:rsidR="00E94FBA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E94FB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則從因至果，無量功德，無不具足。</w:t>
      </w:r>
    </w:p>
    <w:p w:rsidR="003F0016" w:rsidRPr="000E58DA" w:rsidRDefault="00374742" w:rsidP="00060B56">
      <w:pPr>
        <w:spacing w:afterLines="25" w:after="60" w:line="36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94.</w:t>
      </w:r>
      <w:r w:rsidR="00593BE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法位</w:t>
      </w:r>
      <w:r w:rsidR="00E94FB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593BE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稱名稱德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593BE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593BE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93BE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諸佛皆德施名，稱名即稱德，德能滅罪生福，名亦如是。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95" w:hangingChars="140" w:hanging="395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95.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「三祇一念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越三祇於一念</w:t>
      </w:r>
      <w:r w:rsidR="002E487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，齊諸聖於片言。</w:t>
      </w:r>
      <w:r w:rsidR="002E4874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lastRenderedPageBreak/>
        <w:t>一念者，即能念阿彌陀佛之一念也，</w:t>
      </w:r>
      <w:r w:rsidR="002E487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片言者，即所念阿彌陀佛之片言也。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95" w:hangingChars="140" w:hanging="395"/>
        <w:jc w:val="both"/>
        <w:rPr>
          <w:rFonts w:ascii="MS Mincho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96.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「舉其名兮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舉其名兮，兼眾德而具備；</w:t>
      </w:r>
      <w:r w:rsidR="002E487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專乎持也，統百行以無遺。</w:t>
      </w:r>
    </w:p>
    <w:p w:rsidR="002E4874" w:rsidRPr="000E58DA" w:rsidRDefault="002E4874" w:rsidP="002E4874">
      <w:pPr>
        <w:spacing w:beforeLines="35" w:before="84" w:afterLines="25" w:after="60" w:line="380" w:lineRule="exact"/>
        <w:ind w:leftChars="150" w:left="378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佛有無量德，今但四字名號，足以該之；</w:t>
      </w:r>
      <w:r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有無量行法，今但持名一法，足以該之。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95" w:hangingChars="140" w:hanging="395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97.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「不論大根小根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不論大根小根，但念佛者，即得往生。</w:t>
      </w:r>
      <w:r w:rsidR="002E487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但念佛名，必得往生。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95" w:hangingChars="140" w:hanging="395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98.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「正念才舉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lastRenderedPageBreak/>
        <w:t>正念才舉，雜想自除，喻如獅子出窟，百獸潛蹤，杲日照霜，千林失白。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95" w:hangingChars="140" w:hanging="395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99.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「以念攻念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念一佛名，換彼</w:t>
      </w:r>
      <w:r w:rsidR="002E487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百千萬億</w:t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之雜念。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100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「橫出三界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餘門學道，名豎出三界；念佛往生，名橫出三界。</w:t>
      </w:r>
      <w:r w:rsidR="002E487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如蟲在竹，豎則歷節難通，橫則一時透脫。</w:t>
      </w:r>
    </w:p>
    <w:p w:rsidR="00A14DE4" w:rsidRPr="000E58DA" w:rsidRDefault="003E69E8" w:rsidP="00A65889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</w:t>
      </w:r>
      <w:r w:rsidR="00A65889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0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</w:t>
      </w:r>
      <w:r w:rsidR="00A14DE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蕅益「橫超三界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A14DE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14DE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14DE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出三界火宅，有「橫」、「豎」兩途：</w:t>
      </w:r>
      <w:r w:rsidR="00A14DE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A14DE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以「自力」斷惑超生死者，名「豎出」三界，事「難」功「漸」。</w:t>
      </w:r>
      <w:r w:rsidR="00A14DE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A14DE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以「佛力」接引生西方者，名「橫超」三界，事「易」功「頓」。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lastRenderedPageBreak/>
        <w:t>10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2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「一生取辦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博地凡夫，欲登聖地，其事甚難，其道甚遠。</w:t>
      </w:r>
      <w:r w:rsidR="002E487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今但持名，即得往生；既往生已，即得不退。</w:t>
      </w:r>
      <w:r w:rsidR="002E487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可謂彈指圓成，一生取辦。</w:t>
      </w:r>
    </w:p>
    <w:p w:rsidR="00060B56" w:rsidRPr="000E58DA" w:rsidRDefault="00060B56" w:rsidP="00060B56">
      <w:pPr>
        <w:spacing w:beforeLines="25" w:before="60" w:afterLines="15" w:after="36" w:line="380" w:lineRule="exact"/>
        <w:ind w:left="353" w:hangingChars="140" w:hanging="353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</w:p>
    <w:p w:rsidR="00A14DE4" w:rsidRPr="000E58DA" w:rsidRDefault="003E69E8" w:rsidP="003E69E8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10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3</w:t>
      </w:r>
      <w:r w:rsidR="00A14DE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</w:t>
      </w:r>
      <w:r w:rsidR="00472F6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超生脫死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A14DE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14DE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14DE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超生脫死，捨淨土一門，決無直捷橫超方便；</w:t>
      </w:r>
      <w:r w:rsidR="00A14DE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A14DE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往生淨土，捨念佛一法，決無萬修萬去工夫。</w:t>
      </w:r>
    </w:p>
    <w:p w:rsidR="002E4874" w:rsidRPr="000E58DA" w:rsidRDefault="00620EBA" w:rsidP="00620EBA">
      <w:pPr>
        <w:spacing w:beforeLines="15" w:before="36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10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4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「八難超十地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八難超十地之階，此則地獄鬼畜，但念佛者，悉往生故。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10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5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「惡人念佛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lastRenderedPageBreak/>
        <w:t>惡人念佛，尚得往生，何況惡未必如善和；</w:t>
      </w:r>
      <w:r w:rsidR="002E487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畜生念佛，尚得往生，何況靈而號為人類。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10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6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「多善多福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但持佛名，即為多善多福。</w:t>
      </w:r>
      <w:r w:rsidR="002E487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可謂妙中之妙，玄中之玄，徑而復徑。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10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7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「善中之善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持名乃善中之善，福中之福。</w:t>
      </w:r>
      <w:r w:rsidR="002E4874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正所謂發菩提心，而為生彼國之大因緣也。</w:t>
      </w:r>
      <w:r w:rsidR="002E487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以持名為正行，復以持名為發菩提心。</w:t>
      </w:r>
      <w:r w:rsidR="002E487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阿彌陀佛即無上菩提故，是則善中之善，名多善也。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10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8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「不可思議善根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執持名號，願見</w:t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彌陀</w:t>
      </w:r>
      <w:r w:rsidR="002E487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，誠多善根、大善根、最勝善根、不可思議善根。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10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9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「萬德名號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/>
          <w:color w:val="000000"/>
          <w:spacing w:val="6"/>
          <w:w w:val="100"/>
          <w:szCs w:val="25"/>
        </w:rPr>
        <w:t>彌陀乃萬德</w:t>
      </w:r>
      <w:r w:rsidR="002E487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名號</w:t>
      </w:r>
      <w:r w:rsidR="002E4874" w:rsidRPr="000E58DA">
        <w:rPr>
          <w:rFonts w:ascii="華康特粗楷體" w:eastAsia="華康中圓體"/>
          <w:color w:val="000000"/>
          <w:spacing w:val="6"/>
          <w:w w:val="100"/>
          <w:szCs w:val="25"/>
        </w:rPr>
        <w:t>，</w:t>
      </w:r>
      <w:r w:rsidR="002E4874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t>一名</w:t>
      </w:r>
      <w:r w:rsidR="002E4874" w:rsidRPr="000E58DA">
        <w:rPr>
          <w:rFonts w:ascii="華康特粗楷體" w:eastAsia="華康中圓體"/>
          <w:color w:val="000000"/>
          <w:spacing w:val="6"/>
          <w:w w:val="100"/>
          <w:szCs w:val="25"/>
        </w:rPr>
        <w:t>才舉，萬德齊圓</w:t>
      </w:r>
      <w:r w:rsidR="002E487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4F1FF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2E487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不期於福，福已備矣。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</w:t>
      </w: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0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「言佛便周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《觀經》言佛便周；極樂依正，言佛便周；佛功德海，亦言名便周。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11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「猶勝持咒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專持名號，猶勝持咒，亦勝餘咒，亦勝一切諸餘功德。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11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2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「攝無不盡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lastRenderedPageBreak/>
        <w:t>六度萬行，法門無量，而專持名號，則種種功德，攝無不盡。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11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3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「此經不兼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此經不兼戒律，亦無論議；自始至終，專說念佛求生淨土。</w:t>
      </w:r>
    </w:p>
    <w:p w:rsidR="002E4874" w:rsidRPr="000E58DA" w:rsidRDefault="00620EBA" w:rsidP="00620EBA">
      <w:pPr>
        <w:spacing w:beforeLines="25" w:before="60" w:afterLines="15" w:after="36" w:line="380" w:lineRule="exact"/>
        <w:ind w:left="322" w:hangingChars="140" w:hanging="32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11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4</w:t>
      </w:r>
      <w:r w:rsidR="001F5D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「滅而不滅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諸經悉滅，此經獨存，念佛一門，廣度群品，則諸經已滅而不滅，即是以一存餘，流轉無盡，正總持之謂也。</w:t>
      </w:r>
    </w:p>
    <w:p w:rsidR="00AC757E" w:rsidRPr="000E58DA" w:rsidRDefault="00620EBA" w:rsidP="00060B56">
      <w:pPr>
        <w:spacing w:afterLines="25" w:after="60" w:line="380" w:lineRule="exact"/>
        <w:ind w:left="414" w:hangingChars="180" w:hanging="414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11</w:t>
      </w:r>
      <w:r w:rsidR="00595644" w:rsidRPr="000E58DA">
        <w:rPr>
          <w:rFonts w:hint="eastAsia"/>
          <w:color w:val="000000"/>
          <w:spacing w:val="-16"/>
          <w:sz w:val="25"/>
          <w:szCs w:val="25"/>
          <w:eastAsianLayout w:id="611113728" w:vert="1" w:vertCompress="1"/>
        </w:rPr>
        <w:t>5</w:t>
      </w:r>
      <w:r w:rsidR="00AE690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古德「名實不二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AE690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E690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E690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佛名者，名外無實，實外無名，名實不二，故言名便周。</w:t>
      </w:r>
    </w:p>
    <w:p w:rsidR="00AC757E" w:rsidRPr="000E58DA" w:rsidRDefault="00374742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620EBA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6</w:t>
      </w:r>
      <w:r w:rsidR="00AE690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古德「名能召體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AE690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E690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E690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名必有相，名為能召，相為所召。</w:t>
      </w:r>
      <w:r w:rsidR="00AE6908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AE690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既稱能召之名，必有所召之體。</w:t>
      </w:r>
    </w:p>
    <w:p w:rsidR="005C205A" w:rsidRPr="000E58DA" w:rsidRDefault="00374742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1</w:t>
      </w:r>
      <w:r w:rsidR="00620EBA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7</w:t>
      </w:r>
      <w:r w:rsidR="00210E4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徹悟「名外無德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10E4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10E4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10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一句所念之佛：</w:t>
      </w:r>
      <w:r w:rsidR="00210E4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210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全德立名，德外無名；以名召德，名外無德。</w:t>
      </w:r>
    </w:p>
    <w:p w:rsidR="005C205A" w:rsidRPr="000E58DA" w:rsidRDefault="00374742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620EBA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8</w:t>
      </w:r>
      <w:r w:rsidR="00210E4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大佑「萬德齊彰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10E4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10E4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10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一稱嘉號，萬德齊</w:t>
      </w:r>
      <w:r w:rsidR="007A3BD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彰</w:t>
      </w:r>
      <w:r w:rsidR="00210E4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；罪銷塵劫，福等虛空。</w:t>
      </w:r>
    </w:p>
    <w:p w:rsidR="00472F6A" w:rsidRPr="000E58DA" w:rsidRDefault="00472F6A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9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</w:t>
      </w:r>
      <w:r w:rsidR="00B41C7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莫若念佛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一切方便之中，求其至直截至圓頓者，</w:t>
      </w:r>
      <w:r w:rsidR="00B41C7A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莫若念佛求生淨土。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一切念佛法門之中，求其至簡易至穩當者，</w:t>
      </w:r>
      <w:r w:rsidR="00B41C7A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莫若信願專持名號。</w:t>
      </w:r>
    </w:p>
    <w:p w:rsidR="00472F6A" w:rsidRPr="000E58DA" w:rsidRDefault="00B41C7A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20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</w:t>
      </w:r>
      <w:r w:rsidR="00A7003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普被三根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72F6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持名一法，普被三根，攝事理以無遺，統宗教而無外。</w:t>
      </w:r>
    </w:p>
    <w:p w:rsidR="00472F6A" w:rsidRPr="000E58DA" w:rsidRDefault="00B41C7A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</w:t>
      </w: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</w:t>
      </w:r>
      <w:r w:rsidR="00A7003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收機廣，下手易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72F6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持名一法，收機最廣，下手最易。</w:t>
      </w:r>
      <w:r w:rsidR="00472F6A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472F6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可謂方便中第一方便，了義中無上了義，圓頓中最極圓頓。</w:t>
      </w:r>
    </w:p>
    <w:p w:rsidR="00472F6A" w:rsidRPr="000E58DA" w:rsidRDefault="00B41C7A" w:rsidP="00472F6A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22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</w:t>
      </w:r>
      <w:r w:rsidR="008450E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萬病總持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72F6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阿伽陀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藥</w:t>
      </w:r>
      <w:r w:rsidR="00472F6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，萬病總持，絕待圓融，不可思議。</w:t>
      </w:r>
      <w:r w:rsidR="00472F6A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472F6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《華嚴》奧藏，《法華》秘髓，一切諸佛之心要，菩薩萬行之司南，皆不出於此矣。</w:t>
      </w:r>
    </w:p>
    <w:p w:rsidR="00472F6A" w:rsidRPr="000E58DA" w:rsidRDefault="008450E1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23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蕅益「圓收圓超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72F6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淨土法門，三根普</w:t>
      </w:r>
      <w:r w:rsidR="001C3D2E">
        <w:rPr>
          <w:rFonts w:ascii="華康特粗楷體" w:eastAsia="華康中圓體" w:hint="eastAsia"/>
          <w:color w:val="000000"/>
          <w:spacing w:val="6"/>
          <w:w w:val="100"/>
          <w:szCs w:val="25"/>
        </w:rPr>
        <w:t>攝</w:t>
      </w:r>
      <w:r w:rsidR="00472F6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，絕待圓融，不可思議，圓收圓超一切法門。</w:t>
      </w:r>
    </w:p>
    <w:p w:rsidR="008450E1" w:rsidRPr="000E58DA" w:rsidRDefault="00374742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24</w:t>
      </w:r>
      <w:r w:rsidR="0075203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</w:t>
      </w:r>
      <w:r w:rsidR="00631B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75203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善福同佛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631B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E8176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C250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持名善根福德同佛。</w:t>
      </w:r>
    </w:p>
    <w:p w:rsidR="0075203C" w:rsidRPr="000E58DA" w:rsidRDefault="008450E1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25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蕅益「佛以大願大行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0F538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佛以大願作眾生多善根之因，以大行作眾生多福德之緣。</w:t>
      </w:r>
      <w:r w:rsidR="000F5380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C250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信願</w:t>
      </w:r>
      <w:r w:rsidR="000F538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執</w:t>
      </w:r>
      <w:r w:rsidR="001C250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持名號，則一一聲悉具多善根福德。</w:t>
      </w:r>
    </w:p>
    <w:p w:rsidR="008450E1" w:rsidRPr="000E58DA" w:rsidRDefault="008450E1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26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</w:t>
      </w:r>
      <w:r w:rsidR="00A7003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光壽</w:t>
      </w:r>
      <w:r w:rsidR="009E23B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光壽二義，收盡一切無量。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光則橫遍十方，壽則豎窮三際；橫豎交徹，即法界體。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舉此體作彌陀身土，亦即舉此體作彌陀名號。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故一念相應一念佛，念念相應念念佛也。</w:t>
      </w:r>
    </w:p>
    <w:p w:rsidR="008450E1" w:rsidRPr="000E58DA" w:rsidRDefault="008450E1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</w:t>
      </w: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7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</w:t>
      </w:r>
      <w:r w:rsidR="0011572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光壽同佛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光壽名號，皆本眾生建立。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以生佛平等，能令持名者，光明壽命，同佛無異。</w:t>
      </w:r>
    </w:p>
    <w:p w:rsidR="008450E1" w:rsidRPr="000E58DA" w:rsidRDefault="008450E1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28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</w:t>
      </w:r>
      <w:r w:rsidR="00D7547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凡夫例登補處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凡夫例登補處，</w:t>
      </w:r>
      <w:r w:rsidR="0011572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奇倡極談，不可測度。</w:t>
      </w:r>
      <w:r w:rsidR="0011572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同盡無明，同登妙覺，超盡四十一因位。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此皆教網所不能收，剎網所不能例。</w:t>
      </w:r>
    </w:p>
    <w:p w:rsidR="00D75470" w:rsidRPr="000E58DA" w:rsidRDefault="00374742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29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</w:t>
      </w:r>
      <w:r w:rsidR="00631B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以名召德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631B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E8176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8176B" w:rsidRPr="000E58DA">
        <w:rPr>
          <w:rFonts w:ascii="華康特粗楷體" w:eastAsia="華康中圓體"/>
          <w:color w:val="000000"/>
          <w:spacing w:val="6"/>
          <w:w w:val="100"/>
          <w:szCs w:val="25"/>
        </w:rPr>
        <w:t>阿彌陀佛是萬德洪名，</w:t>
      </w:r>
      <w:r w:rsidR="00E8176B" w:rsidRPr="000E58DA">
        <w:rPr>
          <w:rFonts w:ascii="華康特粗楷體" w:eastAsia="華康中圓體"/>
          <w:color w:val="000000"/>
          <w:spacing w:val="6"/>
        </w:rPr>
        <w:t>以名召德</w:t>
      </w:r>
      <w:r w:rsidR="00E8176B" w:rsidRPr="000E58DA">
        <w:rPr>
          <w:rFonts w:ascii="華康特粗楷體" w:eastAsia="華康中圓體"/>
          <w:color w:val="000000"/>
          <w:spacing w:val="6"/>
          <w:w w:val="100"/>
          <w:szCs w:val="25"/>
        </w:rPr>
        <w:t>，罄無不盡。</w:t>
      </w:r>
      <w:r w:rsidR="00D7547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D7547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故即以執持名號為正行，不必更涉觀想、參究等行；</w:t>
      </w:r>
      <w:r w:rsidR="00D75470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D7547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至簡易、至直捷也。</w:t>
      </w:r>
    </w:p>
    <w:p w:rsidR="00D75470" w:rsidRPr="000E58DA" w:rsidRDefault="00D75470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30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蕅益「念念即佛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執持名號，既簡易直捷，仍至頓至圓。以念念即佛故，不勞觀想，不必參究，當下圓明，無餘無欠。上上根不能逾其閫，下下根亦能臻其域。可謂橫該八教，豎徹五時。</w:t>
      </w:r>
    </w:p>
    <w:p w:rsidR="00D75470" w:rsidRPr="000E58DA" w:rsidRDefault="00D75470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</w:t>
      </w: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蕅益「潛通佛智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愚夫婦老實念佛者，為能潛通佛智，暗合道妙也。</w:t>
      </w:r>
    </w:p>
    <w:p w:rsidR="00D75470" w:rsidRPr="000E58DA" w:rsidRDefault="008A1724" w:rsidP="008A1724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32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</w:t>
      </w:r>
      <w:r w:rsidR="009E23B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橫豎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圓超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7547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信願持名一法，圓收圓超一切法門。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D7547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豎與一切法門渾同，橫與一切法門迥異。</w:t>
      </w:r>
    </w:p>
    <w:p w:rsidR="00D75470" w:rsidRPr="000E58DA" w:rsidRDefault="008A1724" w:rsidP="008A1724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33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蕅益「不假方便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7547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但持名號，不假禪觀諸方便。</w:t>
      </w:r>
    </w:p>
    <w:p w:rsidR="0075203C" w:rsidRPr="000E58DA" w:rsidRDefault="00374742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34</w:t>
      </w:r>
      <w:r w:rsidR="0075203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</w:t>
      </w:r>
      <w:r w:rsidR="00631B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75203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全攝佛德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631B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E8176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8176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信願持名，全攝佛功德成自功德。</w:t>
      </w:r>
    </w:p>
    <w:p w:rsidR="008A1724" w:rsidRPr="000E58DA" w:rsidRDefault="008A1724" w:rsidP="008A1724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35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蕅益「徑登不退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無藉劬勞修證，但持名號，徑登不退。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奇特勝妙，超出思議，第一方便。</w:t>
      </w:r>
    </w:p>
    <w:p w:rsidR="0075203C" w:rsidRPr="000E58DA" w:rsidRDefault="00374742" w:rsidP="00060B56">
      <w:pPr>
        <w:spacing w:afterLines="15" w:after="36" w:line="38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36</w:t>
      </w:r>
      <w:r w:rsidR="0075203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</w:t>
      </w:r>
      <w:r w:rsidR="00631B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75203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果覺全授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631B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E8176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0425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一聲阿彌陀佛，即釋迦本師於五濁惡世所得之阿耨多羅三藐三菩提法。</w:t>
      </w:r>
      <w:r w:rsidR="00D9652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0425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今以此果覺，全體授與濁惡眾生。</w:t>
      </w:r>
      <w:r w:rsidR="00D9652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0425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乃諸佛所行境界，唯佛與佛能究</w:t>
      </w:r>
      <w:r w:rsidR="000E021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盡</w:t>
      </w:r>
      <w:r w:rsidR="0090425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D9652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0425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非九界自力所能信解也</w:t>
      </w:r>
      <w:r w:rsidR="0090425B" w:rsidRPr="000E58DA">
        <w:rPr>
          <w:rFonts w:ascii="華康粗明體" w:eastAsia="華康粗明體" w:hint="eastAsia"/>
          <w:color w:val="000000"/>
          <w:spacing w:val="10"/>
          <w:sz w:val="25"/>
          <w:szCs w:val="25"/>
        </w:rPr>
        <w:t>。</w:t>
      </w:r>
    </w:p>
    <w:p w:rsidR="008A1724" w:rsidRPr="000E58DA" w:rsidRDefault="008A1724" w:rsidP="00060B56">
      <w:pPr>
        <w:spacing w:afterLines="25" w:after="60" w:line="36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37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蕅益「念佛偈」：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不參禪，不學教，彌陀一句真心要。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不談玄，不說妙，數珠一串真風調。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由他譏，任他笑，念不沉兮亦不掉。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晝夜稱名誓弗忘，專待慈尊光裏召。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懸知蓮萼已標名，請君同上慈悲</w:t>
      </w:r>
      <w:r w:rsidRPr="000E58DA">
        <w:rPr>
          <w:rFonts w:ascii="標楷體" w:eastAsia="標楷體" w:hAnsi="標楷體" w:hint="eastAsia"/>
          <w:color w:val="000000"/>
          <w:spacing w:val="6"/>
          <w:w w:val="100"/>
          <w:sz w:val="27"/>
          <w:szCs w:val="27"/>
        </w:rPr>
        <w:t>艁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2E3915" w:rsidRPr="000E58DA" w:rsidRDefault="00374742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38</w:t>
      </w:r>
      <w:r w:rsidR="002E391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</w:t>
      </w:r>
      <w:r w:rsidR="00650CE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洪名法界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2E391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391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08027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六字洪名</w:t>
      </w:r>
      <w:r w:rsidR="002E391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真法界，不須方便自橫超。</w:t>
      </w:r>
    </w:p>
    <w:p w:rsidR="009E0D14" w:rsidRPr="000E58DA" w:rsidRDefault="009E0D14" w:rsidP="00CB38C9">
      <w:pPr>
        <w:spacing w:afterLines="25" w:after="60" w:line="400" w:lineRule="exact"/>
        <w:ind w:left="508" w:rightChars="-41" w:right="-103" w:hangingChars="180" w:hanging="508"/>
        <w:jc w:val="both"/>
        <w:rPr>
          <w:rFonts w:ascii="華康粗明體" w:eastAsia="華康粗明體"/>
          <w:color w:val="000000"/>
          <w:spacing w:val="-2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595644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39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印光「包攝淨盡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華康粗明體" w:eastAsia="華康粗明體" w:hint="eastAsia"/>
          <w:color w:val="000000"/>
          <w:spacing w:val="10"/>
          <w:sz w:val="25"/>
          <w:szCs w:val="25"/>
        </w:rPr>
        <w:t>：</w:t>
      </w:r>
      <w:r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-2"/>
          <w:w w:val="100"/>
          <w:szCs w:val="25"/>
        </w:rPr>
        <w:t>阿彌陀佛所證之菩提覺道，即阿彌陀佛一句萬德洪名，包攝淨盡</w:t>
      </w:r>
      <w:r w:rsidRPr="000E58DA">
        <w:rPr>
          <w:rFonts w:ascii="華康粗明體" w:eastAsia="華康粗明體" w:hint="eastAsia"/>
          <w:color w:val="000000"/>
          <w:spacing w:val="-2"/>
          <w:sz w:val="25"/>
          <w:szCs w:val="25"/>
        </w:rPr>
        <w:t>。</w:t>
      </w:r>
    </w:p>
    <w:p w:rsidR="009E0D14" w:rsidRPr="000E58DA" w:rsidRDefault="009E0D14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lastRenderedPageBreak/>
        <w:t>1</w:t>
      </w:r>
      <w:r w:rsidR="006279A5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40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印光「法界藏身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阿彌陀佛是法界藏身，所有十方法界諸佛功德，阿彌陀佛一佛全體具足。</w:t>
      </w:r>
      <w:r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如帝網珠，千珠攝於一珠，一珠遍於千珠。</w:t>
      </w:r>
      <w:r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舉一全收，無欠無餘。</w:t>
      </w:r>
    </w:p>
    <w:p w:rsidR="009E0D14" w:rsidRPr="000E58DA" w:rsidRDefault="009E0D14" w:rsidP="00060B56">
      <w:pPr>
        <w:spacing w:afterLines="25" w:after="60" w:line="38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41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印光「洪爐</w:t>
      </w:r>
      <w:r w:rsidR="009E23B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片雪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阿彌陀佛萬德洪名，如大冶洪爐。</w:t>
      </w:r>
      <w:r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吾人多生罪業，如空中片雪。</w:t>
      </w:r>
      <w:r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業力凡夫，由念佛故，業便消滅。</w:t>
      </w:r>
      <w:r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如片雪近於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洪爐</w:t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，即便了不可得。</w:t>
      </w:r>
    </w:p>
    <w:p w:rsidR="009E0D14" w:rsidRPr="000E58DA" w:rsidRDefault="009E0D14" w:rsidP="00060B56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42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印光「如操左卷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lastRenderedPageBreak/>
        <w:t>但持阿彌陀佛萬德洪名，則往生一事，如操左券。</w:t>
      </w:r>
      <w:r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乃千穩萬當、萬不漏一之特別法門也。</w:t>
      </w:r>
      <w:r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如人習射，以地為的，發無不中。</w:t>
      </w:r>
    </w:p>
    <w:p w:rsidR="009E0D14" w:rsidRPr="000E58DA" w:rsidRDefault="009E0D14" w:rsidP="00AF60FF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43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印光「實不在多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吾人欲了生死，實不在多，只一「真信、切願、念佛求生西方」足矣！縱饒讀盡大藏，亦不過為成就此事而已。</w:t>
      </w:r>
    </w:p>
    <w:p w:rsidR="009E0D14" w:rsidRPr="000E58DA" w:rsidRDefault="009E0D14" w:rsidP="00AF60FF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44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印光「成佛有餘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t>一句「南無阿彌陀佛」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，只要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t>念得熟，成佛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尚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t>有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餘裕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t>，不學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他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t>法，又有何憾</w:t>
      </w:r>
      <w:r w:rsidRPr="000E58DA">
        <w:rPr>
          <w:rFonts w:ascii="華康粗明體" w:eastAsia="華康粗明體"/>
          <w:color w:val="000000"/>
          <w:spacing w:val="10"/>
          <w:sz w:val="25"/>
          <w:szCs w:val="25"/>
        </w:rPr>
        <w:t>？</w:t>
      </w:r>
    </w:p>
    <w:p w:rsidR="009E0D14" w:rsidRPr="000E58DA" w:rsidRDefault="009E0D14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45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印光「一大藏教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lastRenderedPageBreak/>
        <w:t>一句佛號，包括一大藏教，罄無不盡。</w:t>
      </w:r>
      <w:r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一代時教，皆念佛法門之註腳。</w:t>
      </w:r>
    </w:p>
    <w:p w:rsidR="00D14751" w:rsidRPr="000E58DA" w:rsidRDefault="009E0D14" w:rsidP="00AF60FF">
      <w:pPr>
        <w:spacing w:afterLines="25" w:after="60" w:line="400" w:lineRule="exact"/>
        <w:ind w:left="436" w:hangingChars="180" w:hanging="436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46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印光「功德最大，念佛第一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做佛事唯念佛功德最大。</w:t>
      </w:r>
      <w:r w:rsidR="00D14751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做佛事以念佛為第一，餘皆場面好看而已。</w:t>
      </w:r>
    </w:p>
    <w:p w:rsidR="00D14751" w:rsidRPr="000E58DA" w:rsidRDefault="009E0D14" w:rsidP="00AF60FF">
      <w:pPr>
        <w:spacing w:afterLines="25" w:after="60" w:line="400" w:lineRule="exact"/>
        <w:ind w:left="436" w:hangingChars="180" w:hanging="436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47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</w:t>
      </w:r>
      <w:r w:rsidR="00DE794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愚夫愚婦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念佛一法，最好學愚夫愚婦，老實行持為要。</w:t>
      </w:r>
      <w:r w:rsidR="004F1FFC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俗言，聰明反被聰明誤，可不懼乎？</w:t>
      </w:r>
    </w:p>
    <w:p w:rsidR="00D14751" w:rsidRPr="000E58DA" w:rsidRDefault="00DE794B" w:rsidP="00060B56">
      <w:pPr>
        <w:spacing w:afterLines="25" w:after="60" w:line="380" w:lineRule="exact"/>
        <w:ind w:left="436" w:hangingChars="180" w:hanging="436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48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印光「本命元辰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任憑智同聖人，當悉置之度外，</w:t>
      </w:r>
      <w:r w:rsidR="00D14751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lastRenderedPageBreak/>
        <w:t>將此一句佛號，當做本命元辰，誓求往生。</w:t>
      </w:r>
    </w:p>
    <w:p w:rsidR="00D14751" w:rsidRPr="000E58DA" w:rsidRDefault="00DE794B" w:rsidP="00060B56">
      <w:pPr>
        <w:spacing w:afterLines="25" w:after="60" w:line="380" w:lineRule="exact"/>
        <w:ind w:left="436" w:hangingChars="180" w:hanging="436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49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印光「專心無二，生死無關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念佛一法，尤其專心無二。若學此學彼，縱將三藏十二部讀得爛熟，仍於生死無關。</w:t>
      </w:r>
    </w:p>
    <w:p w:rsidR="00D14751" w:rsidRPr="000E58DA" w:rsidRDefault="00DE794B" w:rsidP="00060B56">
      <w:pPr>
        <w:spacing w:afterLines="25" w:after="60" w:line="380" w:lineRule="exact"/>
        <w:ind w:left="436" w:hangingChars="180" w:hanging="436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50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印光「九品之觀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九品之觀，不過令人知行人往生之前因與後果耳。</w:t>
      </w:r>
      <w:r w:rsidR="004F1FFC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但期了知即已，正不必特為作觀也。</w:t>
      </w:r>
    </w:p>
    <w:p w:rsidR="00D14751" w:rsidRPr="000E58DA" w:rsidRDefault="00DE794B" w:rsidP="00AF60FF">
      <w:pPr>
        <w:spacing w:afterLines="25" w:after="60" w:line="400" w:lineRule="exact"/>
        <w:ind w:left="436" w:hangingChars="180" w:hanging="436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51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印光「觀不合機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觀心之法，乃教家修觀之法，念佛之人，不甚合機。</w:t>
      </w:r>
      <w:r w:rsidR="00D14751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觀不能作，稱即獲益。</w:t>
      </w:r>
      <w:r w:rsidR="004F1FFC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於此諦思，知持名一法，最為第一。</w:t>
      </w:r>
    </w:p>
    <w:p w:rsidR="00D14751" w:rsidRPr="000E58DA" w:rsidRDefault="00DE794B" w:rsidP="005F2F5C">
      <w:pPr>
        <w:spacing w:afterLines="25" w:after="60" w:line="400" w:lineRule="exact"/>
        <w:ind w:left="436" w:hangingChars="180" w:hanging="436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lastRenderedPageBreak/>
        <w:t>1</w:t>
      </w:r>
      <w:r w:rsidR="006279A5"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52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印光「不可禪淨雙修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切不可參入宗門，圖得禪淨雙修之嘉名。</w:t>
      </w:r>
      <w:r w:rsidR="00D14751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念佛人帶著宗門氣息，則得利益處少，失利益處多也。</w:t>
      </w:r>
    </w:p>
    <w:p w:rsidR="00D14751" w:rsidRPr="000E58DA" w:rsidRDefault="00DE794B" w:rsidP="005F2F5C">
      <w:pPr>
        <w:spacing w:afterLines="25" w:after="60" w:line="400" w:lineRule="exact"/>
        <w:ind w:left="436" w:hangingChars="180" w:hanging="436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53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印光「自得福報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須知真能念佛，不求世間福報，而自得世間福報：</w:t>
      </w:r>
      <w:r w:rsidR="00D14751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如長壽無病、家門清泰、子孫發達、諸緣如意、萬事吉祥等。</w:t>
      </w:r>
      <w:r w:rsidR="00D14751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若求世間福報，不肯迴向往生，則所得世間福報反為下劣；</w:t>
      </w:r>
      <w:r w:rsidR="00D14751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而心不專一，往生便難決定矣。</w:t>
      </w:r>
    </w:p>
    <w:p w:rsidR="00F85EC6" w:rsidRPr="000E58DA" w:rsidRDefault="00374742" w:rsidP="00504F0F">
      <w:pPr>
        <w:spacing w:afterLines="25" w:after="60" w:line="380" w:lineRule="exact"/>
        <w:ind w:left="436" w:hangingChars="180" w:hanging="436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54</w:t>
      </w:r>
      <w:r w:rsidR="00C861F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</w:t>
      </w:r>
      <w:r w:rsidR="004F1FF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一稱</w:t>
      </w:r>
      <w:r w:rsidR="00340B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超十地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340B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F05D30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05D30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莫訝一稱超十地，須知六字括三乘。</w:t>
      </w:r>
    </w:p>
    <w:p w:rsidR="00D14751" w:rsidRPr="000E58DA" w:rsidRDefault="00973F55" w:rsidP="00504F0F">
      <w:pPr>
        <w:spacing w:afterLines="25" w:after="60" w:line="380" w:lineRule="exact"/>
        <w:ind w:left="436" w:hangingChars="180" w:hanging="436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lastRenderedPageBreak/>
        <w:t>1</w:t>
      </w:r>
      <w:r w:rsidR="006279A5"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55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印光「念者蓮生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祇園始經營，天界</w:t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之</w:t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宮殿已現；</w:t>
      </w:r>
      <w:r w:rsidR="00D14751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佛念才發起，淨土</w:t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之</w:t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蓮花即生。</w:t>
      </w:r>
    </w:p>
    <w:p w:rsidR="00D14751" w:rsidRPr="000E58DA" w:rsidRDefault="00973F55" w:rsidP="005F2F5C">
      <w:pPr>
        <w:spacing w:afterLines="25" w:after="60" w:line="400" w:lineRule="exact"/>
        <w:ind w:left="436" w:hangingChars="180" w:hanging="436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-10"/>
          <w:sz w:val="25"/>
          <w:szCs w:val="25"/>
          <w:eastAsianLayout w:id="611113728" w:vert="1" w:vertCompress="1"/>
        </w:rPr>
        <w:t>56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印光「不離不忘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隨忙隨閑，不離彌陀名號；</w:t>
      </w:r>
      <w:r w:rsidR="00D14751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D14751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順境逆境，不忘往生西方。</w:t>
      </w:r>
    </w:p>
    <w:p w:rsidR="00AC757E" w:rsidRPr="000E58DA" w:rsidRDefault="00374742" w:rsidP="00504F0F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57</w:t>
      </w:r>
      <w:r w:rsidR="00AC75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古崑「以名召德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AC75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C757E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AC757E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以名召德本融通，彼佛分明在口中；</w:t>
      </w:r>
      <w:r w:rsidR="0065108B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AC757E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果得持名無異念，聲聲露出紫金容。</w:t>
      </w:r>
    </w:p>
    <w:p w:rsidR="00AC757E" w:rsidRPr="000E58DA" w:rsidRDefault="00374742" w:rsidP="00504F0F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1</w:t>
      </w:r>
      <w:r w:rsidR="006279A5" w:rsidRPr="000E58DA">
        <w:rPr>
          <w:rFonts w:hint="eastAsia"/>
          <w:color w:val="000000"/>
          <w:spacing w:val="10"/>
          <w:sz w:val="25"/>
          <w:szCs w:val="25"/>
          <w:eastAsianLayout w:id="611113728" w:vert="1" w:vertCompress="1"/>
        </w:rPr>
        <w:t>58</w:t>
      </w:r>
      <w:r w:rsidR="00AC75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古云「諸佛入心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AC757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C757E" w:rsidRPr="000E58DA">
        <w:rPr>
          <w:rFonts w:ascii="華康粗明體" w:eastAsia="華康粗明體" w:hAnsi="MS Mincho"/>
          <w:color w:val="000000"/>
          <w:spacing w:val="10"/>
          <w:sz w:val="25"/>
          <w:szCs w:val="25"/>
        </w:rPr>
        <w:br/>
      </w:r>
      <w:r w:rsidR="00AC757E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諸佛猶如淨明鏡，我心亦如摩尼珠；</w:t>
      </w:r>
      <w:r w:rsidR="00AC757E" w:rsidRPr="000E58DA">
        <w:rPr>
          <w:rFonts w:ascii="華康特粗楷體" w:eastAsia="華康中圓體" w:hAnsi="MS Mincho"/>
          <w:color w:val="000000"/>
          <w:spacing w:val="6"/>
          <w:w w:val="100"/>
          <w:szCs w:val="25"/>
        </w:rPr>
        <w:br/>
      </w:r>
      <w:r w:rsidR="00AC757E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lastRenderedPageBreak/>
        <w:t>諸佛常來入我心，我心遍入諸佛軀。</w:t>
      </w:r>
    </w:p>
    <w:p w:rsidR="00EA66B8" w:rsidRPr="000E58DA" w:rsidRDefault="00EA66B8" w:rsidP="00A724F3">
      <w:pPr>
        <w:spacing w:afterLines="50" w:after="120" w:line="420" w:lineRule="exact"/>
        <w:jc w:val="both"/>
        <w:rPr>
          <w:rFonts w:ascii="華康特粗楷體" w:eastAsia="華康中圓體" w:hAnsi="SimSun"/>
          <w:color w:val="000000"/>
          <w:spacing w:val="6"/>
          <w:sz w:val="30"/>
          <w:szCs w:val="30"/>
        </w:rPr>
        <w:sectPr w:rsidR="00EA66B8" w:rsidRPr="000E58DA" w:rsidSect="001C3D2E">
          <w:footerReference w:type="default" r:id="rId16"/>
          <w:pgSz w:w="8392" w:h="5953" w:code="11"/>
          <w:pgMar w:top="794" w:right="680" w:bottom="680" w:left="737" w:header="454" w:footer="454" w:gutter="0"/>
          <w:cols w:sep="1" w:space="720"/>
          <w:docGrid w:linePitch="360"/>
        </w:sectPr>
      </w:pPr>
    </w:p>
    <w:p w:rsidR="00AA0C50" w:rsidRPr="000E58DA" w:rsidRDefault="00AA0C50" w:rsidP="003D1CA3">
      <w:pPr>
        <w:pStyle w:val="1"/>
        <w:keepNext w:val="0"/>
        <w:spacing w:before="0" w:afterLines="100" w:after="240" w:line="420" w:lineRule="exact"/>
        <w:jc w:val="both"/>
        <w:rPr>
          <w:rFonts w:ascii="華康粗黑體" w:eastAsia="華康粗黑體"/>
          <w:b w:val="0"/>
          <w:color w:val="000000"/>
          <w:w w:val="105"/>
          <w:sz w:val="29"/>
          <w:szCs w:val="29"/>
        </w:rPr>
      </w:pPr>
      <w:bookmarkStart w:id="15" w:name="_Toc438043751"/>
      <w:bookmarkStart w:id="16" w:name="_Toc442541357"/>
      <w:r w:rsidRPr="000E58DA">
        <w:rPr>
          <w:rFonts w:ascii="華康粗黑體" w:eastAsia="華康粗黑體" w:hint="eastAsia"/>
          <w:b w:val="0"/>
          <w:color w:val="000000"/>
          <w:w w:val="105"/>
          <w:sz w:val="29"/>
          <w:szCs w:val="29"/>
        </w:rPr>
        <w:lastRenderedPageBreak/>
        <w:t>參、願生彌陀淨土</w:t>
      </w:r>
      <w:r w:rsidR="00F85EC6" w:rsidRPr="000E58DA">
        <w:rPr>
          <w:rFonts w:ascii="華康中黑體" w:eastAsia="華康中黑體" w:hint="eastAsia"/>
          <w:b w:val="0"/>
          <w:color w:val="000000"/>
          <w:w w:val="105"/>
          <w:sz w:val="26"/>
          <w:szCs w:val="26"/>
        </w:rPr>
        <w:t>（凡夫入報，業成不退）</w:t>
      </w:r>
      <w:bookmarkEnd w:id="15"/>
      <w:bookmarkEnd w:id="16"/>
    </w:p>
    <w:p w:rsidR="002D2F14" w:rsidRPr="000E58DA" w:rsidRDefault="0039473F" w:rsidP="0039473F">
      <w:pPr>
        <w:spacing w:afterLines="35" w:after="84" w:line="420" w:lineRule="exact"/>
        <w:ind w:left="507" w:hangingChars="180" w:hanging="507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⒈</w:t>
      </w:r>
      <w:r w:rsidR="002D2F1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《小經》「依正莊嚴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D2F1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</w:p>
    <w:p w:rsidR="002D2F14" w:rsidRPr="000E58DA" w:rsidRDefault="002D2F14" w:rsidP="002D2F14">
      <w:pPr>
        <w:spacing w:line="400" w:lineRule="exact"/>
        <w:ind w:leftChars="78" w:left="478" w:hangingChars="100" w:hanging="282"/>
        <w:jc w:val="both"/>
        <w:rPr>
          <w:rFonts w:ascii="標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⑴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彼土何故，名為極樂？</w:t>
      </w:r>
      <w:r w:rsidRPr="000E58DA">
        <w:rPr>
          <w:rFonts w:ascii="標楷體" w:eastAsia="華康中圓體" w:hAnsi="標楷體" w:hint="eastAsia"/>
          <w:color w:val="000000"/>
          <w:spacing w:val="6"/>
          <w:w w:val="100"/>
          <w:szCs w:val="25"/>
        </w:rPr>
        <w:br/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其國眾生，無有眾苦，但受諸樂，故名極樂。</w:t>
      </w:r>
    </w:p>
    <w:p w:rsidR="002D2F14" w:rsidRPr="000E58DA" w:rsidRDefault="002D2F14" w:rsidP="002D2F14">
      <w:pPr>
        <w:spacing w:line="400" w:lineRule="exact"/>
        <w:ind w:leftChars="78" w:left="478" w:hangingChars="100" w:hanging="282"/>
        <w:jc w:val="both"/>
        <w:rPr>
          <w:rFonts w:ascii="標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⑵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極樂國土，七重欄楯</w:t>
      </w:r>
      <w:r w:rsidRPr="000E58DA">
        <w:rPr>
          <w:rFonts w:ascii="標楷體" w:eastAsia="華康中圓體" w:hAnsi="標楷體" w:hint="eastAsia"/>
          <w:color w:val="000000"/>
          <w:spacing w:val="6"/>
          <w:w w:val="100"/>
          <w:szCs w:val="25"/>
        </w:rPr>
        <w:t>、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七重羅網</w:t>
      </w:r>
      <w:r w:rsidRPr="000E58DA">
        <w:rPr>
          <w:rFonts w:ascii="標楷體" w:eastAsia="華康中圓體" w:hAnsi="標楷體" w:hint="eastAsia"/>
          <w:color w:val="000000"/>
          <w:spacing w:val="6"/>
          <w:w w:val="100"/>
          <w:szCs w:val="25"/>
        </w:rPr>
        <w:t>、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七重行樹</w:t>
      </w:r>
      <w:r w:rsidRPr="000E58DA">
        <w:rPr>
          <w:rFonts w:ascii="標楷體" w:eastAsia="華康中圓體" w:hAnsi="標楷體" w:hint="eastAsia"/>
          <w:color w:val="000000"/>
          <w:spacing w:val="6"/>
          <w:w w:val="100"/>
          <w:szCs w:val="25"/>
        </w:rPr>
        <w:t>，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皆是四寶，周匝圍繞。</w:t>
      </w:r>
    </w:p>
    <w:p w:rsidR="002D2F14" w:rsidRPr="000E58DA" w:rsidRDefault="002D2F14" w:rsidP="002D2F14">
      <w:pPr>
        <w:spacing w:line="400" w:lineRule="exact"/>
        <w:ind w:leftChars="78" w:left="478" w:hangingChars="100" w:hanging="282"/>
        <w:jc w:val="both"/>
        <w:rPr>
          <w:rFonts w:ascii="標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⑶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極樂國土，有七寶池、八功德水，充滿其中。池底純以金沙布地，四邊階道，金、銀、琉璃、玻璃合成。</w:t>
      </w:r>
    </w:p>
    <w:p w:rsidR="002D2F14" w:rsidRPr="000E58DA" w:rsidRDefault="002D2F14" w:rsidP="002D2F14">
      <w:pPr>
        <w:spacing w:line="400" w:lineRule="exact"/>
        <w:ind w:leftChars="78" w:left="478" w:hangingChars="100" w:hanging="282"/>
        <w:jc w:val="both"/>
        <w:rPr>
          <w:rFonts w:ascii="標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⑷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上有樓閣，亦以金、銀、琉璃、玻璃、硨磲、赤珠、瑪瑙而嚴飾之。</w:t>
      </w:r>
    </w:p>
    <w:p w:rsidR="002D2F14" w:rsidRPr="000E58DA" w:rsidRDefault="002D2F14" w:rsidP="002D2F14">
      <w:pPr>
        <w:spacing w:line="400" w:lineRule="exact"/>
        <w:ind w:leftChars="78" w:left="478" w:hangingChars="100" w:hanging="282"/>
        <w:jc w:val="both"/>
        <w:rPr>
          <w:rFonts w:ascii="標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lastRenderedPageBreak/>
        <w:t>⑸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池中蓮華，大如車輪，青色青光、黃色黃光、赤色赤光、白色白光，微妙香潔。</w:t>
      </w:r>
    </w:p>
    <w:p w:rsidR="002D2F14" w:rsidRPr="000E58DA" w:rsidRDefault="002D2F14" w:rsidP="00CB38C9">
      <w:pPr>
        <w:spacing w:line="400" w:lineRule="exact"/>
        <w:ind w:leftChars="78" w:left="478" w:hangingChars="100" w:hanging="282"/>
        <w:jc w:val="both"/>
        <w:rPr>
          <w:rFonts w:ascii="標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⑹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彼佛國土，常作天樂</w:t>
      </w:r>
      <w:r w:rsidRPr="000E58DA">
        <w:rPr>
          <w:rFonts w:ascii="標楷體" w:eastAsia="華康中圓體" w:hAnsi="標楷體" w:hint="eastAsia"/>
          <w:color w:val="000000"/>
          <w:spacing w:val="6"/>
          <w:w w:val="100"/>
          <w:szCs w:val="25"/>
        </w:rPr>
        <w:t>，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黃金為地。晝夜六時，雨天曼陀羅華。其土眾生，常以清旦，各以衣</w:t>
      </w:r>
      <w:r w:rsidRPr="000E58DA">
        <w:rPr>
          <w:rFonts w:ascii="華康特粗楷體" w:hAnsi="新細明體" w:cs="新細明體" w:hint="eastAsia"/>
          <w:color w:val="000000"/>
          <w:spacing w:val="6"/>
          <w:sz w:val="25"/>
          <w:szCs w:val="25"/>
        </w:rPr>
        <w:t>裓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，盛眾妙華，供養他方十萬億佛</w:t>
      </w:r>
      <w:r w:rsidRPr="000E58DA">
        <w:rPr>
          <w:rFonts w:ascii="標楷體" w:eastAsia="華康中圓體" w:hAnsi="標楷體" w:hint="eastAsia"/>
          <w:color w:val="000000"/>
          <w:spacing w:val="6"/>
          <w:w w:val="100"/>
          <w:szCs w:val="25"/>
        </w:rPr>
        <w:t>；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即以食時，還到本國，飯食經行。</w:t>
      </w:r>
    </w:p>
    <w:p w:rsidR="002D2F14" w:rsidRPr="000E58DA" w:rsidRDefault="002D2F14" w:rsidP="00CB38C9">
      <w:pPr>
        <w:spacing w:line="400" w:lineRule="exact"/>
        <w:ind w:leftChars="78" w:left="478" w:hangingChars="100" w:hanging="282"/>
        <w:jc w:val="both"/>
        <w:rPr>
          <w:rFonts w:ascii="標楷體" w:eastAsia="華康中圓體" w:hAnsi="標楷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⑺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彼國常有，種種奇妙，雜色之鳥：白鶴、孔雀、鸚鵡、舍利、迦陵頻伽、共命之鳥。是諸眾鳥，晝夜六時，出和雅音。其音演暢五根、五力、七菩提分、八聖道分，如是等法。其土眾生，聞是音已，皆悉念佛、念法、念僧。</w:t>
      </w:r>
    </w:p>
    <w:p w:rsidR="002D2F14" w:rsidRPr="000E58DA" w:rsidRDefault="002D2F14" w:rsidP="002B3DE5">
      <w:pPr>
        <w:spacing w:line="400" w:lineRule="exact"/>
        <w:ind w:leftChars="78" w:left="478" w:hangingChars="100" w:hanging="282"/>
        <w:jc w:val="both"/>
        <w:rPr>
          <w:rFonts w:ascii="MS Mincho" w:hAnsi="MS Mincho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⑻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t>彼佛國土，微風吹動，諸寶行樹，及寶羅網，出微妙音，譬如百千種樂，同時俱作。聞是音者，自然皆生念佛、念法、</w:t>
      </w:r>
      <w:r w:rsidRPr="000E58DA">
        <w:rPr>
          <w:rFonts w:ascii="標楷體" w:eastAsia="華康中圓體" w:hAnsi="標楷體"/>
          <w:color w:val="000000"/>
          <w:spacing w:val="6"/>
          <w:w w:val="100"/>
          <w:szCs w:val="25"/>
        </w:rPr>
        <w:lastRenderedPageBreak/>
        <w:t>念僧之心。</w:t>
      </w:r>
    </w:p>
    <w:p w:rsidR="00AA0C50" w:rsidRPr="000E58DA" w:rsidRDefault="002B3DE5" w:rsidP="002D2F14">
      <w:pPr>
        <w:spacing w:afterLines="25" w:after="60" w:line="40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⒉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0129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0129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念佛為宗，往生為體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D0129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（四六四頁）</w:t>
      </w:r>
      <w:r w:rsidR="00A4673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D01296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0129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以念佛三昧為宗，一</w:t>
      </w:r>
      <w:r w:rsidR="0030766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心</w:t>
      </w:r>
      <w:r w:rsidR="00D0129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迴願往生淨土為體。</w:t>
      </w:r>
    </w:p>
    <w:p w:rsidR="00902684" w:rsidRPr="000E58DA" w:rsidRDefault="002B3DE5" w:rsidP="00CB38C9">
      <w:pPr>
        <w:spacing w:afterLines="25" w:after="60" w:line="40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⒊</w:t>
      </w:r>
      <w:r w:rsidR="0090268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《觀經疏》「諸佛勸生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90268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（五七四頁）：</w:t>
      </w:r>
      <w:r w:rsidR="0090268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0268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諸佛出世，種種方便勸化眾生者，不欲直令制惡修福，受人天樂也。</w:t>
      </w:r>
      <w:r w:rsidR="00902684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0268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人天之樂，猶如電光，須臾即捨，還入三惡，長時受苦。</w:t>
      </w:r>
      <w:r w:rsidR="00902684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0268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為此因緣，但勸即令求生淨土，向無上菩提。</w:t>
      </w:r>
      <w:r w:rsidR="00902684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0268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是故今時有緣相勸，誓生淨土者，即稱諸佛本願意也。</w:t>
      </w:r>
    </w:p>
    <w:p w:rsidR="0067076D" w:rsidRPr="000E58DA" w:rsidRDefault="002B3DE5" w:rsidP="00902684">
      <w:pPr>
        <w:spacing w:line="420" w:lineRule="exact"/>
        <w:ind w:left="282" w:hangingChars="100" w:hanging="282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⒋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8B084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安樂集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B084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4F1FF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願</w:t>
      </w:r>
      <w:r w:rsidR="008B084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生理由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8B084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（三八四頁）：</w:t>
      </w:r>
    </w:p>
    <w:p w:rsidR="0067076D" w:rsidRPr="000E58DA" w:rsidRDefault="008B0844" w:rsidP="00CB38C9">
      <w:pPr>
        <w:spacing w:line="400" w:lineRule="exact"/>
        <w:ind w:leftChars="200" w:left="503"/>
        <w:jc w:val="both"/>
        <w:rPr>
          <w:rFonts w:ascii="華康特粗楷體" w:eastAsia="華康中圓體"/>
          <w:color w:val="000000"/>
          <w:spacing w:val="-4"/>
          <w:w w:val="100"/>
          <w:szCs w:val="25"/>
        </w:rPr>
      </w:pPr>
      <w:r w:rsidRPr="000E58DA">
        <w:rPr>
          <w:rFonts w:ascii="華康特粗楷體" w:eastAsia="華康中圓體" w:hint="eastAsia"/>
          <w:color w:val="000000"/>
          <w:spacing w:val="-4"/>
          <w:w w:val="100"/>
          <w:szCs w:val="25"/>
        </w:rPr>
        <w:lastRenderedPageBreak/>
        <w:t>問曰：或有人言，願生穢國教化眾生，不願往生淨土，是事云何？</w:t>
      </w:r>
    </w:p>
    <w:p w:rsidR="008B0844" w:rsidRPr="000E58DA" w:rsidRDefault="008B0844" w:rsidP="00CB38C9">
      <w:pPr>
        <w:spacing w:afterLines="30" w:after="72" w:line="400" w:lineRule="exact"/>
        <w:ind w:leftChars="200" w:left="50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答曰：此人亦有一徒。何者？若身居不退已去，為化雜惡眾生故，能處染不染，逢惡不變。如鵝鴨入水，水不能濕。如此人等，堪能處穢拔苦。若是實凡夫者，唯恐自行未立，逢苦即變，欲濟彼者，相與俱沒。如似逼雞入水，豈能不濕。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是故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《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智度論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》</w:t>
      </w:r>
      <w:r w:rsidRPr="000E58DA">
        <w:rPr>
          <w:rFonts w:ascii="文鼎粗楷" w:eastAsia="文鼎粗楷" w:hint="eastAsia"/>
          <w:color w:val="000000"/>
          <w:spacing w:val="6"/>
          <w:w w:val="100"/>
          <w:sz w:val="22"/>
          <w:szCs w:val="22"/>
        </w:rPr>
        <w:t>（卷二九意）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云：「若凡夫發心，即願在穢土拔濟眾生者，聖意不許。」何意然者？龍樹菩薩釋</w:t>
      </w:r>
      <w:r w:rsidRPr="000E58DA">
        <w:rPr>
          <w:rFonts w:ascii="文鼎粗楷" w:eastAsia="文鼎粗楷" w:hint="eastAsia"/>
          <w:color w:val="000000"/>
          <w:spacing w:val="6"/>
          <w:w w:val="100"/>
          <w:sz w:val="22"/>
          <w:szCs w:val="22"/>
        </w:rPr>
        <w:t>（卷二九意）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云：「譬如四十里冰，如有一人，以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升"/>
        </w:smartTagPr>
        <w:r w:rsidRPr="000E58DA">
          <w:rPr>
            <w:rFonts w:ascii="華康特粗楷體" w:eastAsia="華康中圓體" w:hint="eastAsia"/>
            <w:color w:val="000000"/>
            <w:spacing w:val="6"/>
            <w:w w:val="100"/>
            <w:szCs w:val="25"/>
          </w:rPr>
          <w:t>一升</w:t>
        </w:r>
      </w:smartTag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熱湯投之，當時似如少減，若經夜至明，乃高於餘者。凡夫在此發心救苦亦復如是，以貪瞋境界違順多故，自起煩惱，返墮惡道故也。」</w:t>
      </w:r>
    </w:p>
    <w:p w:rsidR="008B0844" w:rsidRPr="000E58DA" w:rsidRDefault="007A3BD3" w:rsidP="00CB38C9">
      <w:pPr>
        <w:spacing w:afterLines="30" w:after="72" w:line="400" w:lineRule="exact"/>
        <w:ind w:leftChars="200" w:left="503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又</w:t>
      </w:r>
      <w:r w:rsidR="008B084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云「新發意菩薩，機解軟弱，雖言發心，多願生淨土。何</w:t>
      </w:r>
      <w:r w:rsidR="008B084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意然者？譬如嬰兒，若不近父母恩養，或墮阬、落井、火、蛇等難，或乏乳而死；要假父母摩洗養育，方可長大，能紹繼家業。菩薩亦爾，若能發菩提心，多願生淨土，親近諸佛，增長法身，方能匡紹菩薩家業，十方濟運。為斯益故，多願生也」。又，彼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《</w:t>
      </w:r>
      <w:r w:rsidR="008B084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論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》</w:t>
      </w:r>
      <w:r w:rsidR="008B0844" w:rsidRPr="000E58DA">
        <w:rPr>
          <w:rFonts w:ascii="文鼎粗楷" w:eastAsia="文鼎粗楷" w:hint="eastAsia"/>
          <w:color w:val="000000"/>
          <w:spacing w:val="6"/>
          <w:w w:val="100"/>
          <w:sz w:val="22"/>
          <w:szCs w:val="22"/>
        </w:rPr>
        <w:t>（卷六一、六六意）</w:t>
      </w:r>
      <w:r w:rsidR="008B084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云：「譬如鳥子，翅翮未成，不可逼令高翔。先須依林傳樹，羽成有力，方可捨林遊空。新發意菩薩亦爾，先須乘願求生佛前，法身成長，隨感赴益。</w:t>
      </w:r>
      <w:r w:rsidR="00A4673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」</w:t>
      </w:r>
    </w:p>
    <w:p w:rsidR="00AA0C50" w:rsidRPr="000E58DA" w:rsidRDefault="002B3DE5" w:rsidP="00504F0F">
      <w:pPr>
        <w:spacing w:afterLines="25" w:after="60" w:line="38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⒌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0129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莊嚴經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0129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4F1FF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彌陀呼喚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D0129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D01296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01297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輪迴諸趣眾生類，速生我剎受</w:t>
      </w:r>
      <w:r w:rsidR="0030766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快</w:t>
      </w:r>
      <w:r w:rsidR="0001297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樂；</w:t>
      </w:r>
      <w:r w:rsidR="0001297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01297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常運慈心拔有情，度盡阿鼻苦眾生。</w:t>
      </w:r>
    </w:p>
    <w:p w:rsidR="00AA0C50" w:rsidRPr="000E58DA" w:rsidRDefault="002B3DE5" w:rsidP="00A902DB">
      <w:pPr>
        <w:spacing w:afterLines="25" w:after="60" w:line="38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lastRenderedPageBreak/>
        <w:t>⒍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5384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5384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「本願文」（六六頁）：</w:t>
      </w:r>
      <w:r w:rsidR="0030766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5384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欲生我國，乃至十念，若不生者，不取正覺。</w:t>
      </w:r>
    </w:p>
    <w:p w:rsidR="00AA0C50" w:rsidRPr="000E58DA" w:rsidRDefault="002B3DE5" w:rsidP="00A902DB">
      <w:pPr>
        <w:spacing w:afterLines="25" w:after="60" w:line="38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⒎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5384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5384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「本願成就文」（九一頁）：</w:t>
      </w:r>
      <w:r w:rsidR="0030766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5384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願生彼國，即得往生，住不退轉。</w:t>
      </w:r>
    </w:p>
    <w:p w:rsidR="001862D8" w:rsidRPr="000E58DA" w:rsidRDefault="002B3DE5" w:rsidP="00A902DB">
      <w:pPr>
        <w:spacing w:afterLines="25" w:after="60" w:line="38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F00D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F00D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「本願成就偈」（九六頁）：</w:t>
      </w:r>
      <w:r w:rsidR="00FF00D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F00D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其佛本願力，聞名欲往生，皆悉到彼國，自致不退轉。</w:t>
      </w:r>
    </w:p>
    <w:p w:rsidR="00AA0C50" w:rsidRPr="000E58DA" w:rsidRDefault="002B3DE5" w:rsidP="00A902DB">
      <w:pPr>
        <w:spacing w:afterLines="25" w:after="60" w:line="38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⒐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D5D6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D5D6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「必得超絕去」之偈（一○五頁）：</w:t>
      </w:r>
      <w:r w:rsidR="007D5D6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D5D6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必得超絕去，往生安樂國；</w:t>
      </w:r>
      <w:r w:rsidR="004F1FF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7D5D6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橫截五惡道，惡道自然閉。</w:t>
      </w:r>
      <w:r w:rsidR="007D5D6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7D5D6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昇道無窮極，易往而無人；</w:t>
      </w:r>
      <w:r w:rsidR="004F1FF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7D5D6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其國不逆違，自然之所牽。</w:t>
      </w:r>
    </w:p>
    <w:p w:rsidR="00AA0C50" w:rsidRPr="000E58DA" w:rsidRDefault="002B3DE5" w:rsidP="00CB38C9">
      <w:pPr>
        <w:spacing w:afterLines="25" w:after="60" w:line="40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lastRenderedPageBreak/>
        <w:t>⒑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E358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30766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5E358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十四佛國往生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5E358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（一三○頁）：</w:t>
      </w:r>
      <w:r w:rsidR="00EE78B0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E358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於此世界，有六十七億不退菩薩往生彼國。</w:t>
      </w:r>
      <w:r w:rsidR="00EE78B0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E358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一一菩薩已曾供養無數諸佛，次如彌勒者也。</w:t>
      </w:r>
      <w:r w:rsidR="005E358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5E358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諸小行菩薩及修習少功德者，不可稱計，皆當往生。</w:t>
      </w:r>
    </w:p>
    <w:p w:rsidR="00CB254E" w:rsidRPr="000E58DA" w:rsidRDefault="006100CE" w:rsidP="00A902DB">
      <w:pPr>
        <w:spacing w:afterLines="25" w:after="60" w:line="38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⒒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6127B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6127B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4B2F3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往生無數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6127B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（一三</w:t>
      </w:r>
      <w:r w:rsidR="004B2F3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二</w:t>
      </w:r>
      <w:r w:rsidR="006127B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6127B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B2F3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不但此十四佛國中諸菩薩等，當往生也；</w:t>
      </w:r>
      <w:r w:rsidR="004B2F36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4B2F3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十方世界無量佛國，其往生者亦復如是，甚多無數。</w:t>
      </w:r>
    </w:p>
    <w:p w:rsidR="00CB254E" w:rsidRPr="000E58DA" w:rsidRDefault="006100CE" w:rsidP="00A902DB">
      <w:pPr>
        <w:spacing w:afterLines="25" w:after="60" w:line="38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4B2F3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4B2F3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「過火聞法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4B2F3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（一三三頁）：</w:t>
      </w:r>
      <w:r w:rsidR="004B2F36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B2F3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設有大火，充滿三千大千世界，要當過此，聞是經法</w:t>
      </w:r>
      <w:r w:rsidR="00CB0BA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B53B9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30766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歡喜信樂，受持讀誦，如說修行。</w:t>
      </w:r>
    </w:p>
    <w:p w:rsidR="005F2F5C" w:rsidRPr="000E58DA" w:rsidRDefault="005F2F5C" w:rsidP="005F2F5C">
      <w:pPr>
        <w:spacing w:afterLines="25" w:after="60" w:line="38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</w:p>
    <w:p w:rsidR="00CB254E" w:rsidRPr="000E58DA" w:rsidRDefault="006100CE" w:rsidP="005F2F5C">
      <w:pPr>
        <w:spacing w:afterLines="25" w:after="60" w:line="36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lastRenderedPageBreak/>
        <w:t>⒔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417F1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417F1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「擇生極樂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417F1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（一四五頁）：</w:t>
      </w:r>
      <w:r w:rsidR="00417F1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17F1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韋提希白佛言：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「</w:t>
      </w:r>
      <w:r w:rsidR="00417F1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世尊，是諸佛土雖復清淨，皆有光明，我今樂生極樂世界阿彌陀佛所。</w:t>
      </w:r>
      <w:r w:rsidR="001E673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」</w:t>
      </w:r>
    </w:p>
    <w:p w:rsidR="0008027C" w:rsidRPr="000E58DA" w:rsidRDefault="006100CE" w:rsidP="005F2F5C">
      <w:pPr>
        <w:spacing w:afterLines="25" w:after="60" w:line="36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⒕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08027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08027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「光明攝取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08027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（一五九頁）：</w:t>
      </w:r>
      <w:r w:rsidR="0008027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08027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光明遍照十方世界，念佛眾生攝取不捨。</w:t>
      </w:r>
    </w:p>
    <w:p w:rsidR="0008027C" w:rsidRPr="000E58DA" w:rsidRDefault="006100CE" w:rsidP="005F2F5C">
      <w:pPr>
        <w:spacing w:afterLines="25" w:after="60" w:line="36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08027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小經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08027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「臨終佛迎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08027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（九頁）：</w:t>
      </w:r>
      <w:r w:rsidR="0008027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08027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其人臨命終時，阿彌陀佛與諸聖眾現在其前；</w:t>
      </w:r>
      <w:r w:rsidR="00411FB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08027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是人終時</w:t>
      </w:r>
      <w:r w:rsidR="00B53B9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08027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心不顛倒，即得往生阿彌陀佛極樂國土。</w:t>
      </w:r>
    </w:p>
    <w:p w:rsidR="00CB254E" w:rsidRPr="000E58DA" w:rsidRDefault="006100CE" w:rsidP="005F2F5C">
      <w:pPr>
        <w:spacing w:afterLines="25" w:after="60" w:line="34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⒗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CA110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小經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CA110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613ABE">
        <w:rPr>
          <w:rFonts w:ascii="文鼎中隸" w:eastAsia="文鼎中隸" w:hint="eastAsia"/>
          <w:color w:val="000000"/>
          <w:spacing w:val="-10"/>
          <w:sz w:val="22"/>
          <w:szCs w:val="22"/>
        </w:rPr>
        <w:t>殷</w:t>
      </w:r>
      <w:r w:rsidR="0008027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勤</w:t>
      </w:r>
      <w:r w:rsidR="00CA110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三勸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CA110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（八、一○、一三頁）</w:t>
      </w:r>
      <w:r w:rsidR="00AC6F0C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CA110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CA110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眾生聞者，應當發願，願生彼國。</w:t>
      </w:r>
      <w:r w:rsidR="00CA110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CA110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聞是說者，應當發願，生彼國土。</w:t>
      </w:r>
      <w:r w:rsidR="00CA110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CA110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若有信者，應當發願，生彼國土。</w:t>
      </w:r>
    </w:p>
    <w:p w:rsidR="00CB254E" w:rsidRPr="000E58DA" w:rsidRDefault="006100CE" w:rsidP="005F2F5C">
      <w:pPr>
        <w:spacing w:afterLines="25" w:after="60" w:line="36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lastRenderedPageBreak/>
        <w:t>⒘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4108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小經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4108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「三願三生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41088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（一三頁）：</w:t>
      </w:r>
      <w:r w:rsidR="00EE78B0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1088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若有人已發願，今發願，當發願，欲生阿彌陀佛國者，是諸人等，皆得不退轉於阿耨多羅三藐三菩提，</w:t>
      </w:r>
      <w:r w:rsidR="00EE78B0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41088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於彼國土若已生，若今生，若當生。</w:t>
      </w:r>
    </w:p>
    <w:p w:rsidR="00EE78B0" w:rsidRPr="000E58DA" w:rsidRDefault="006100CE" w:rsidP="005F2F5C">
      <w:pPr>
        <w:spacing w:afterLines="25" w:after="60" w:line="36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⒙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E78B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</w:t>
      </w:r>
      <w:r w:rsidR="004F3ED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念</w:t>
      </w:r>
      <w:r w:rsidR="00EE78B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法門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E78B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「諸佛舒舌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E78B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（八四○頁）：</w:t>
      </w:r>
      <w:r w:rsidR="00724F6D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24F6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六方等佛舒舌，定為凡夫作證，罪滅得生；</w:t>
      </w:r>
      <w:r w:rsidR="00F67D3D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724F6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若不依此證得生者，六方諸佛舒舌，</w:t>
      </w:r>
      <w:r w:rsidR="00F67D3D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724F6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一出口以後，終不還入口，自然壞爛。</w:t>
      </w:r>
    </w:p>
    <w:p w:rsidR="00CB254E" w:rsidRPr="000E58DA" w:rsidRDefault="006100CE" w:rsidP="005F2F5C">
      <w:pPr>
        <w:spacing w:afterLines="25" w:after="60" w:line="360" w:lineRule="exact"/>
        <w:ind w:left="507" w:hangingChars="180" w:hanging="507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C203C7" w:rsidRPr="00C203C7">
        <w:rPr>
          <w:rFonts w:ascii="文鼎中隸" w:eastAsia="文鼎中隸" w:hint="eastAsia"/>
          <w:color w:val="000000"/>
          <w:spacing w:val="-10"/>
          <w:sz w:val="22"/>
          <w:szCs w:val="22"/>
        </w:rPr>
        <w:t>文殊師利發願經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4915F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「文殊願生</w:t>
      </w:r>
      <w:r w:rsidR="009E23B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偈</w:t>
      </w:r>
      <w:r w:rsidR="004915F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」：</w:t>
      </w:r>
      <w:r w:rsidR="004915F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915F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願我命終時，</w:t>
      </w:r>
      <w:r w:rsidR="00C203C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除</w:t>
      </w:r>
      <w:r w:rsidR="004915F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滅諸障礙，</w:t>
      </w:r>
      <w:r w:rsidR="00CE05DA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4915F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面見</w:t>
      </w:r>
      <w:r w:rsidR="00C203C7">
        <w:rPr>
          <w:rFonts w:ascii="華康特粗楷體" w:eastAsia="華康中圓體" w:hint="eastAsia"/>
          <w:color w:val="000000"/>
          <w:spacing w:val="6"/>
          <w:w w:val="100"/>
          <w:szCs w:val="25"/>
        </w:rPr>
        <w:t>阿</w:t>
      </w:r>
      <w:r w:rsidR="004915F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彌陀，往生安樂</w:t>
      </w:r>
      <w:r w:rsidR="00C203C7">
        <w:rPr>
          <w:rFonts w:ascii="華康特粗楷體" w:eastAsia="華康中圓體" w:hint="eastAsia"/>
          <w:color w:val="000000"/>
          <w:spacing w:val="6"/>
          <w:w w:val="100"/>
          <w:szCs w:val="25"/>
        </w:rPr>
        <w:t>國</w:t>
      </w:r>
      <w:r w:rsidR="004915F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AA0C50" w:rsidRPr="000E58DA" w:rsidRDefault="006100CE" w:rsidP="00A902DB">
      <w:pPr>
        <w:spacing w:afterLines="25" w:after="60" w:line="380" w:lineRule="exact"/>
        <w:ind w:left="507" w:hangingChars="180" w:hanging="507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lastRenderedPageBreak/>
        <w:t>⒛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93B7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華嚴經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93B7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「普賢</w:t>
      </w:r>
      <w:r w:rsidR="009E23B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願生偈</w:t>
      </w:r>
      <w:r w:rsidR="00D93B7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」：</w:t>
      </w:r>
      <w:r w:rsidR="00D93B7D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042F1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願我臨欲命終時，盡除一切諸障礙，</w:t>
      </w:r>
      <w:r w:rsidR="00042F1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042F1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面見彼佛阿彌陀，即得往生安樂剎。</w:t>
      </w:r>
    </w:p>
    <w:p w:rsidR="001862D8" w:rsidRPr="000E58DA" w:rsidRDefault="006100CE" w:rsidP="006100CE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color w:val="000000"/>
          <w:spacing w:val="10"/>
          <w:sz w:val="25"/>
          <w:szCs w:val="25"/>
          <w:eastAsianLayout w:id="611120896" w:vert="1" w:vertCompress="1"/>
        </w:rPr>
        <w:t>21.</w:t>
      </w:r>
      <w:r w:rsidRPr="000E58DA">
        <w:rPr>
          <w:rFonts w:hint="eastAsia"/>
          <w:color w:val="000000"/>
          <w:spacing w:val="10"/>
          <w:sz w:val="20"/>
          <w:szCs w:val="20"/>
        </w:rPr>
        <w:t xml:space="preserve"> </w:t>
      </w:r>
      <w:r w:rsidR="00411FB9" w:rsidRPr="000E58DA">
        <w:rPr>
          <w:rFonts w:ascii="MS Mincho" w:hAnsi="MS Mincho" w:hint="eastAsia"/>
          <w:color w:val="000000"/>
          <w:spacing w:val="10"/>
          <w:sz w:val="20"/>
          <w:szCs w:val="20"/>
        </w:rPr>
        <w:t xml:space="preserve"> </w:t>
      </w:r>
      <w:r w:rsidR="001862D8" w:rsidRPr="000E58DA">
        <w:rPr>
          <w:rFonts w:ascii="文鼎中隸" w:eastAsia="文鼎中隸" w:hint="eastAsia"/>
          <w:color w:val="000000"/>
          <w:spacing w:val="-10"/>
        </w:rPr>
        <w:t>文殊普賢同勸法照願生</w:t>
      </w:r>
    </w:p>
    <w:p w:rsidR="001862D8" w:rsidRPr="000E58DA" w:rsidRDefault="00811062" w:rsidP="00CB38C9">
      <w:pPr>
        <w:spacing w:afterLines="30" w:after="72" w:line="400" w:lineRule="exact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color w:val="000000"/>
          <w:spacing w:val="10"/>
          <w:sz w:val="25"/>
          <w:szCs w:val="25"/>
          <w:eastAsianLayout w:id="611120896" w:vert="1" w:vertCompress="1"/>
        </w:rPr>
        <w:t>2</w:t>
      </w:r>
      <w:r w:rsidR="006100C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2</w:t>
      </w:r>
      <w:r w:rsidRPr="000E58DA">
        <w:rPr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411FB9" w:rsidRPr="000E58DA">
        <w:rPr>
          <w:rFonts w:ascii="MS Mincho" w:hAnsi="MS Mincho" w:hint="eastAsia"/>
          <w:color w:val="000000"/>
          <w:spacing w:val="10"/>
          <w:sz w:val="22"/>
          <w:szCs w:val="22"/>
        </w:rPr>
        <w:t xml:space="preserve"> </w:t>
      </w:r>
      <w:r w:rsidR="00411FB9" w:rsidRPr="000E58DA">
        <w:rPr>
          <w:rFonts w:ascii="文鼎中隸" w:eastAsia="文鼎中隸" w:hint="eastAsia"/>
          <w:color w:val="000000"/>
          <w:spacing w:val="-10"/>
        </w:rPr>
        <w:t xml:space="preserve"> </w:t>
      </w:r>
      <w:r w:rsidR="001862D8" w:rsidRPr="000E58DA">
        <w:rPr>
          <w:rFonts w:ascii="文鼎中隸" w:eastAsia="文鼎中隸" w:hint="eastAsia"/>
          <w:color w:val="000000"/>
          <w:spacing w:val="-10"/>
        </w:rPr>
        <w:t>觀音勸慧日願生</w:t>
      </w:r>
    </w:p>
    <w:p w:rsidR="0069118A" w:rsidRPr="000E58DA" w:rsidRDefault="00BB5A61" w:rsidP="00A902DB">
      <w:pPr>
        <w:spacing w:afterLines="25" w:after="60" w:line="38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color w:val="000000"/>
          <w:spacing w:val="10"/>
          <w:sz w:val="25"/>
          <w:szCs w:val="25"/>
          <w:eastAsianLayout w:id="611120896" w:vert="1" w:vertCompress="1"/>
        </w:rPr>
        <w:t>2</w:t>
      </w:r>
      <w:r w:rsidR="006100C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3</w:t>
      </w:r>
      <w:r w:rsidRPr="000E58DA">
        <w:rPr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4673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入</w:t>
      </w:r>
      <w:r w:rsidR="0069118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楞伽</w:t>
      </w:r>
      <w:r w:rsidR="00042F1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042F1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「龍樹</w:t>
      </w:r>
      <w:r w:rsidR="00254E4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懸記文」：</w:t>
      </w:r>
      <w:r w:rsidR="00254E47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="00254E4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於南天國中，有大德比丘，名龍樹菩薩，能破有無見，</w:t>
      </w:r>
      <w:r w:rsidR="004F1FF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254E4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為人說我乘，大乘無上法，證得歡喜地，往生安樂國。</w:t>
      </w:r>
    </w:p>
    <w:p w:rsidR="007E3E94" w:rsidRPr="000E58DA" w:rsidRDefault="00BB5A61" w:rsidP="00A902DB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2</w:t>
      </w:r>
      <w:r w:rsidR="006100C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B019A" w:rsidRPr="000E58DA">
        <w:rPr>
          <w:rFonts w:ascii="華康粗明體" w:eastAsia="華康粗明體" w:hAnsi="MS Mincho" w:hint="eastAsia"/>
          <w:color w:val="000000"/>
          <w:spacing w:val="10"/>
          <w:sz w:val="25"/>
          <w:szCs w:val="25"/>
        </w:rPr>
        <w:t>《</w:t>
      </w:r>
      <w:r w:rsidR="00AA759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十二禮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A759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「不退菩提」之偈</w:t>
      </w:r>
      <w:r w:rsidR="00A4673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（二○八頁）</w:t>
      </w:r>
      <w:r w:rsidR="00AA759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A759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A759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彼尊無量方便境，無有諸趣惡知識，</w:t>
      </w:r>
      <w:r w:rsidR="00AA759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AA759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往生不退至菩提，故我頂禮彌陀尊。</w:t>
      </w:r>
    </w:p>
    <w:p w:rsidR="00AA7595" w:rsidRPr="000E58DA" w:rsidRDefault="00656D4B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lastRenderedPageBreak/>
        <w:t>2</w:t>
      </w:r>
      <w:r w:rsidR="006100C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5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A759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十二禮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A759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「迴施眾生」之偈</w:t>
      </w:r>
      <w:r w:rsidR="00A4673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（二○八頁）</w:t>
      </w:r>
      <w:r w:rsidR="00AA759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A759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A759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我說彼尊功德事，眾善無邊如海水，</w:t>
      </w:r>
      <w:r w:rsidR="00AA759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AA759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所獲善根清淨者，迴施眾生生彼國。</w:t>
      </w:r>
    </w:p>
    <w:p w:rsidR="00375F79" w:rsidRPr="000E58DA" w:rsidRDefault="00656D4B" w:rsidP="00AF60FF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2</w:t>
      </w:r>
      <w:r w:rsidR="006100C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6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375F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375F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「天親歸命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375F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（二一二頁）：</w:t>
      </w:r>
      <w:r w:rsidR="00375F7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375F7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世尊我一心，歸命盡十方</w:t>
      </w:r>
      <w:r w:rsidR="00B53B9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375F7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無礙光如來，願生安樂國。</w:t>
      </w:r>
    </w:p>
    <w:p w:rsidR="00AA0C50" w:rsidRPr="000E58DA" w:rsidRDefault="00656D4B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2</w:t>
      </w:r>
      <w:r w:rsidR="006100C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7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375F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375F7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「一切能滿足」之偈（二一三頁）：</w:t>
      </w:r>
      <w:r w:rsidR="00375F7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C8634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如來淨華眾，正覺華化生。</w:t>
      </w:r>
      <w:r w:rsidR="007E1F5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375F7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永</w:t>
      </w:r>
      <w:r w:rsidR="00590C2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離</w:t>
      </w:r>
      <w:r w:rsidR="00375F7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身心</w:t>
      </w:r>
      <w:r w:rsidR="00590C2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惱</w:t>
      </w:r>
      <w:r w:rsidR="00375F7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，受樂常無間</w:t>
      </w:r>
      <w:r w:rsidR="00B53B9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375F7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375F7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眾生所願樂，一切能滿足</w:t>
      </w:r>
      <w:r w:rsidR="00B53B9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7E1F5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375F7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故我願生彼，阿彌陀佛國。</w:t>
      </w:r>
    </w:p>
    <w:p w:rsidR="00C86343" w:rsidRPr="000E58DA" w:rsidRDefault="00656D4B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lastRenderedPageBreak/>
        <w:t>2</w:t>
      </w:r>
      <w:r w:rsidR="006100C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8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C8634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C8634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「普共諸眾生」之偈（二一四頁）：</w:t>
      </w:r>
      <w:r w:rsidR="00C8634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C8634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我作論說偈，願見彌陀佛，</w:t>
      </w:r>
      <w:r w:rsidR="00A4673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普</w:t>
      </w:r>
      <w:r w:rsidR="00C8634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共諸眾生，往生安樂國。</w:t>
      </w:r>
    </w:p>
    <w:p w:rsidR="00C86343" w:rsidRPr="000E58DA" w:rsidRDefault="00656D4B" w:rsidP="00AF60FF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2</w:t>
      </w:r>
      <w:r w:rsidR="006100C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9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C8634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讚阿彌陀佛偈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C8634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「我願往生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C8634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（三四○）：</w:t>
      </w:r>
      <w:r w:rsidR="00C8634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C8634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現在西方去此界，十萬億剎安樂土，</w:t>
      </w:r>
      <w:r w:rsidR="00C86343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C8634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佛世尊號阿彌陀，我願往生歸命禮。</w:t>
      </w:r>
    </w:p>
    <w:p w:rsidR="00B27D94" w:rsidRPr="000E58DA" w:rsidRDefault="006100CE" w:rsidP="00A724F3">
      <w:pPr>
        <w:spacing w:afterLines="30" w:after="72" w:line="420" w:lineRule="exact"/>
        <w:ind w:leftChars="-20" w:left="365" w:hangingChars="147" w:hanging="415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30</w:t>
      </w:r>
      <w:r w:rsidR="00656D4B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666F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往生論註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666F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「皆得往生，不斷得證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1666F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（二七六、三○○、二九一頁）：</w:t>
      </w:r>
    </w:p>
    <w:p w:rsidR="001666F7" w:rsidRPr="000E58DA" w:rsidRDefault="00246465" w:rsidP="00411FB9">
      <w:pPr>
        <w:spacing w:afterLines="13" w:after="31" w:line="400" w:lineRule="exact"/>
        <w:ind w:leftChars="65" w:left="502" w:hangingChars="100" w:hanging="33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1666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但令不誹謗正法，信佛因緣，皆得往生。</w:t>
      </w:r>
    </w:p>
    <w:p w:rsidR="001666F7" w:rsidRPr="000E58DA" w:rsidRDefault="00246465" w:rsidP="00411FB9">
      <w:pPr>
        <w:spacing w:afterLines="13" w:after="31" w:line="400" w:lineRule="exact"/>
        <w:ind w:leftChars="65" w:left="502" w:hangingChars="100" w:hanging="33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1666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願往生者，皆得往生。</w:t>
      </w:r>
    </w:p>
    <w:p w:rsidR="001666F7" w:rsidRPr="000E58DA" w:rsidRDefault="00246465" w:rsidP="00411FB9">
      <w:pPr>
        <w:spacing w:afterLines="13" w:after="31" w:line="400" w:lineRule="exact"/>
        <w:ind w:leftChars="65" w:left="502" w:hangingChars="100" w:hanging="33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1666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五逆十惡，具諸不善，亦得往生。</w:t>
      </w:r>
    </w:p>
    <w:p w:rsidR="001666F7" w:rsidRPr="000E58DA" w:rsidRDefault="00246465" w:rsidP="00ED3E3E">
      <w:pPr>
        <w:spacing w:afterLines="13" w:after="31" w:line="400" w:lineRule="exact"/>
        <w:ind w:leftChars="65" w:left="502" w:rightChars="-89" w:right="-224" w:hangingChars="100" w:hanging="338"/>
        <w:jc w:val="both"/>
        <w:rPr>
          <w:rFonts w:ascii="華康特粗楷體" w:eastAsia="華康中圓體"/>
          <w:color w:val="000000"/>
          <w:w w:val="100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1666F7" w:rsidRPr="000E58DA">
        <w:rPr>
          <w:rFonts w:ascii="華康特粗楷體" w:eastAsia="華康中圓體" w:hint="eastAsia"/>
          <w:color w:val="000000"/>
          <w:w w:val="100"/>
        </w:rPr>
        <w:t>若人但聞彼國土清淨安樂，剋念願生，亦得往生，即入正定聚。</w:t>
      </w:r>
    </w:p>
    <w:p w:rsidR="001666F7" w:rsidRPr="000E58DA" w:rsidRDefault="00246465" w:rsidP="00CB38C9">
      <w:pPr>
        <w:spacing w:afterLines="13" w:after="31" w:line="400" w:lineRule="exact"/>
        <w:ind w:leftChars="65" w:left="502" w:hangingChars="100" w:hanging="33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lastRenderedPageBreak/>
        <w:t>．</w:t>
      </w:r>
      <w:r w:rsidR="001666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有凡夫人煩惱成就，亦得生彼淨土</w:t>
      </w:r>
      <w:r w:rsidR="00B53B9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1666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三界繫業畢竟不牽。</w:t>
      </w:r>
      <w:r w:rsidR="00E95503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1666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則是不斷煩惱得涅槃分，焉可思議！</w:t>
      </w:r>
    </w:p>
    <w:p w:rsidR="009E23B6" w:rsidRPr="000E58DA" w:rsidRDefault="009E23B6" w:rsidP="009E23B6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31.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《往生論註》「十念業成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（二八○頁）：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經言「十念」者，明業事成辦耳。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十念業成。</w:t>
      </w:r>
    </w:p>
    <w:p w:rsidR="00A94BBB" w:rsidRPr="000E58DA" w:rsidRDefault="00811062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3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2</w:t>
      </w:r>
      <w:r w:rsidR="00656D4B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94BB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往生論註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94BB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「不實功德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A94BB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（二三九頁）：</w:t>
      </w:r>
      <w:r w:rsidR="00A94BB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94BB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凡夫人天諸善、人天果報，若因若果，</w:t>
      </w:r>
      <w:r w:rsidR="00A94BBB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A94BB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皆是顛倒，皆是虛偽，是故名不實功德。</w:t>
      </w:r>
    </w:p>
    <w:p w:rsidR="00FB4888" w:rsidRPr="000E58DA" w:rsidRDefault="00656D4B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3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3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B488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B488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「迴向偈」（四五七頁）：</w:t>
      </w:r>
      <w:r w:rsidR="00FB488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F4B0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願以此功德，平等施一切，同發菩提心，往生安樂國。</w:t>
      </w:r>
    </w:p>
    <w:p w:rsidR="00FB4888" w:rsidRPr="000E58DA" w:rsidRDefault="00656D4B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6"/>
          <w:sz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lastRenderedPageBreak/>
        <w:t>3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F4B0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F4B0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「發遣來迎」之文（四五九頁）：</w:t>
      </w:r>
      <w:r w:rsidR="007F4B0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F4B08" w:rsidRPr="000E58DA">
        <w:rPr>
          <w:rFonts w:ascii="華康特粗楷體" w:eastAsia="華康中圓體" w:hint="eastAsia"/>
          <w:color w:val="000000"/>
          <w:spacing w:val="6"/>
          <w:w w:val="100"/>
        </w:rPr>
        <w:t>仰惟釋迦此方發遣，彌陀即彼國來迎，彼喚此遣，豈容不去也？</w:t>
      </w:r>
    </w:p>
    <w:p w:rsidR="00FB4888" w:rsidRPr="000E58DA" w:rsidRDefault="00656D4B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3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5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552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552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「立撮</w:t>
      </w:r>
      <w:r w:rsidR="009E23B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即行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552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（五九四頁）：</w:t>
      </w:r>
      <w:r w:rsidR="00755291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552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彌陀在空而立者，但使迴心正念，願生我國，立即得生也。</w:t>
      </w:r>
      <w:r w:rsidR="00755291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7552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立撮即行，不及端坐以赴機也。</w:t>
      </w:r>
    </w:p>
    <w:p w:rsidR="00FB4888" w:rsidRPr="000E58DA" w:rsidRDefault="00656D4B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3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6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552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552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「真佛弟子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552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（六四八頁）：</w:t>
      </w:r>
      <w:r w:rsidR="0006466D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C49E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仰</w:t>
      </w:r>
      <w:r w:rsidR="0075529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願一切行者等，一心唯信佛語，不顧身命，決定依行：佛遣捨者即捨，佛遣行者即行，佛遣去處即去。是名隨順佛教、隨順佛意，是名隨順佛願，是名真佛弟子。</w:t>
      </w:r>
    </w:p>
    <w:p w:rsidR="00FB4888" w:rsidRPr="000E58DA" w:rsidRDefault="00656D4B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w w:val="100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lastRenderedPageBreak/>
        <w:t>3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7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552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5529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0223F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二尊遣喚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0223F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（六五七頁）：</w:t>
      </w:r>
      <w:r w:rsidR="000223F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0223F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東岸勸聲：仁者，但決定尋此道行，必無死難！若住即死。</w:t>
      </w:r>
      <w:r w:rsidR="000223FE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0223FE" w:rsidRPr="000E58DA">
        <w:rPr>
          <w:rFonts w:ascii="華康特粗楷體" w:eastAsia="華康中圓體" w:hint="eastAsia"/>
          <w:color w:val="000000"/>
          <w:w w:val="100"/>
        </w:rPr>
        <w:t>西岸喚言：汝一心正念直來，我能護汝！眾不畏墮於水火之難。</w:t>
      </w:r>
    </w:p>
    <w:p w:rsidR="008229C9" w:rsidRPr="000E58DA" w:rsidRDefault="0013141E" w:rsidP="008229C9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38</w:t>
      </w:r>
      <w:r w:rsidR="008229C9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8229C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《般舟讚》「不信他語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8229C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（九四五頁）：</w:t>
      </w:r>
      <w:r w:rsidR="008229C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229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不得信受他人語，但令心淨此皆淨。</w:t>
      </w:r>
      <w:r w:rsidR="008229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229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若道此同諸佛國，何因六道同生死。</w:t>
      </w:r>
    </w:p>
    <w:p w:rsidR="008229C9" w:rsidRPr="000E58DA" w:rsidRDefault="0013141E" w:rsidP="008229C9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39</w:t>
      </w:r>
      <w:r w:rsidR="008229C9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8229C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《般舟讚》「釋迦真弟子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8229C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（九五七頁）：</w:t>
      </w:r>
      <w:r w:rsidR="008229C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229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若是釋迦真弟子，誓行佛語生安樂。</w:t>
      </w:r>
      <w:r w:rsidR="008229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229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不得悠悠信他語，隨緣治病各依法。</w:t>
      </w:r>
      <w:r w:rsidR="008229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229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忽遇災危身自急，道俗千里未能救。</w:t>
      </w:r>
      <w:r w:rsidR="008229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229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口說事空心行怨，是非人我如山岳。</w:t>
      </w:r>
      <w:r w:rsidR="008229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229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如此之人不可近，近即輪迴長劫苦。</w:t>
      </w:r>
      <w:r w:rsidR="008229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229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側耳傾心常採訪，今身修道得無生。</w:t>
      </w:r>
      <w:r w:rsidR="008229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229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若聞此法稀奇益，不顧身命要求得。</w:t>
      </w:r>
      <w:r w:rsidR="008229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229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若能專行不惜命，命斷須臾生安樂。</w:t>
      </w:r>
      <w:r w:rsidR="008229C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229C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般舟三昧樂，念佛即是涅槃門。</w:t>
      </w:r>
    </w:p>
    <w:p w:rsidR="005D4DEC" w:rsidRPr="000E58DA" w:rsidRDefault="0013141E" w:rsidP="005F2F5C">
      <w:pPr>
        <w:spacing w:afterLines="25" w:after="60" w:line="42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40</w:t>
      </w:r>
      <w:r w:rsidR="005D4DEC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5D4DE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《觀經疏》「尋聲佛到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5D4DE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</w:t>
      </w:r>
      <w:r w:rsidR="007A656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七○四</w:t>
      </w:r>
      <w:r w:rsidR="005D4DE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頁）：</w:t>
      </w:r>
      <w:r w:rsidR="005D4DE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D4DE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化佛菩薩尋聲到，一念傾心入寶蓮。</w:t>
      </w:r>
    </w:p>
    <w:p w:rsidR="004F3ED3" w:rsidRPr="000E58DA" w:rsidRDefault="0013141E" w:rsidP="005F2F5C">
      <w:pPr>
        <w:spacing w:afterLines="25" w:after="60" w:line="420" w:lineRule="exact"/>
        <w:ind w:left="508" w:hangingChars="180" w:hanging="508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41</w:t>
      </w:r>
      <w:r w:rsidR="00A948A9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85710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5710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「火宅難居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85710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（七二○頁）：</w:t>
      </w:r>
      <w:r w:rsidR="0085710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5710F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lastRenderedPageBreak/>
        <w:t>三界火宅難居止，乘佛願力往西方。</w:t>
      </w:r>
    </w:p>
    <w:p w:rsidR="004143D4" w:rsidRPr="000E58DA" w:rsidRDefault="0013141E" w:rsidP="00757AE1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42</w:t>
      </w:r>
      <w:r w:rsidR="00656D4B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E79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E79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「十方佛證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AE79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（七二一頁）：</w:t>
      </w:r>
      <w:r w:rsidR="00AE79E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E79E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十方恆沙佛舒舌，證我凡夫生安樂。</w:t>
      </w:r>
    </w:p>
    <w:p w:rsidR="004143D4" w:rsidRPr="000E58DA" w:rsidRDefault="006100CE" w:rsidP="00757AE1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3</w:t>
      </w:r>
      <w:r w:rsidR="004143D4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4143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《法事讚》「分身相迎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4143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（七七○頁）：</w:t>
      </w:r>
      <w:r w:rsidR="004143D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143D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十方凡聖專心向，分身遣化往相迎；</w:t>
      </w:r>
      <w:r w:rsidR="00A3175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4143D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一念乘空入佛會，身色壽命盡皆平。</w:t>
      </w:r>
    </w:p>
    <w:p w:rsidR="005D4DEC" w:rsidRPr="000E58DA" w:rsidRDefault="004143D4" w:rsidP="00A902DB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5D4DE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《法事讚》「臨終聖現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5D4DE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（七七五頁）：</w:t>
      </w:r>
      <w:r w:rsidR="005D4DE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D4DE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臨終聖眾持華現，身心踴躍坐金蓮；</w:t>
      </w:r>
      <w:r w:rsidR="005D4DE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5D4DE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坐時即得無生忍，一念迎將至佛前。</w:t>
      </w:r>
    </w:p>
    <w:p w:rsidR="00DD1D23" w:rsidRPr="000E58DA" w:rsidRDefault="00A948A9" w:rsidP="00757AE1">
      <w:pPr>
        <w:spacing w:afterLines="25" w:after="60" w:line="38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5</w:t>
      </w:r>
      <w:r w:rsidR="00656D4B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E79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E79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CD19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乘願往生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CD19A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（七七七頁）：</w:t>
      </w:r>
      <w:r w:rsidR="00CD19A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CD19A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終時正意念彌陀，見佛慈光來照身</w:t>
      </w:r>
      <w:r w:rsidR="00B53B9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CD19AF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CD19A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乘此彌陀本願力，一念之間入寶堂。</w:t>
      </w:r>
    </w:p>
    <w:p w:rsidR="00DD1D23" w:rsidRPr="000E58DA" w:rsidRDefault="00A948A9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6</w:t>
      </w:r>
      <w:r w:rsidR="00656D4B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E79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AE79E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1253A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迴心華</w:t>
      </w:r>
      <w:r w:rsidR="004143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捧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1253A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（七八三頁）：</w:t>
      </w:r>
      <w:r w:rsidR="001253A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253A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彌陀願力皆平等，但使迴心華自捧，</w:t>
      </w:r>
      <w:r w:rsidR="001253A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1253A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一念逍遙快樂國，畢竟常安無退動。</w:t>
      </w:r>
    </w:p>
    <w:p w:rsidR="00F37AE6" w:rsidRPr="000E58DA" w:rsidRDefault="006E6186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7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F37AE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F37AE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「法界身」之偈（九○五頁）：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真形光明遍法界，蒙光觸者心不退。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F37AE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晝夜六時專想念，</w:t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終時快樂如三昧。</w:t>
      </w:r>
    </w:p>
    <w:p w:rsidR="009C45F5" w:rsidRPr="000E58DA" w:rsidRDefault="006E6186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8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「勝</w:t>
      </w:r>
      <w:r w:rsidR="004143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緣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勝境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（八六七頁）：</w:t>
      </w:r>
      <w:r w:rsidR="009C45F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恆願一切臨終時，勝緣勝境悉現前。</w:t>
      </w:r>
      <w:r w:rsidR="009C45F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仰願神光蒙授手，乘佛本願生彼國。</w:t>
      </w:r>
    </w:p>
    <w:p w:rsidR="009C45F5" w:rsidRPr="000E58DA" w:rsidRDefault="006E6186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lastRenderedPageBreak/>
        <w:t>4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9</w:t>
      </w: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4143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莫論彌陀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（九三一頁）：</w:t>
      </w:r>
      <w:r w:rsidR="009C45F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莫論彌陀攝不攝，意在專心迴不迴，</w:t>
      </w:r>
      <w:r w:rsidR="009C45F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但使迴心決定向，臨終華蓋自來迎。</w:t>
      </w:r>
    </w:p>
    <w:p w:rsidR="009C45F5" w:rsidRPr="000E58DA" w:rsidRDefault="0013141E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50</w:t>
      </w:r>
      <w:r w:rsidR="006E6186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「彌陀智願海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（八七一頁）：</w:t>
      </w:r>
      <w:r w:rsidR="009C45F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彌陀智願海，深廣無涯底，聞名欲往生，皆悉到彼國。</w:t>
      </w:r>
    </w:p>
    <w:p w:rsidR="009C45F5" w:rsidRPr="000E58DA" w:rsidRDefault="0013141E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51</w:t>
      </w:r>
      <w:r w:rsidR="006E6186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4143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一念皆生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（八七五頁）：</w:t>
      </w:r>
      <w:r w:rsidR="009C45F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其有得聞彼，彌陀佛名號，歡喜至一念，皆當得生彼。</w:t>
      </w:r>
    </w:p>
    <w:p w:rsidR="009C45F5" w:rsidRPr="000E58DA" w:rsidRDefault="0013141E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52</w:t>
      </w:r>
      <w:r w:rsidR="006E6186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「過火聞名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（八七六頁）：</w:t>
      </w:r>
      <w:r w:rsidR="009C45F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設滿大千火，直過聞佛名，聞名歡喜讚，皆當得生彼。</w:t>
      </w:r>
    </w:p>
    <w:p w:rsidR="009C45F5" w:rsidRPr="000E58DA" w:rsidRDefault="006100CE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5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3</w:t>
      </w:r>
      <w:r w:rsidR="006E6186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「特留念佛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（八七六頁）：</w:t>
      </w:r>
      <w:r w:rsidR="009C45F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萬年三寶滅，此經住百年，爾時聞一念，皆當得生彼。</w:t>
      </w:r>
    </w:p>
    <w:p w:rsidR="009C45F5" w:rsidRPr="000E58DA" w:rsidRDefault="00A948A9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5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4</w:t>
      </w:r>
      <w:r w:rsidR="006E6186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「流浪三界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9C45F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（八八四頁）：</w:t>
      </w:r>
      <w:r w:rsidR="009C45F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流浪三界內，癡愛入胎獄，</w:t>
      </w:r>
      <w:r w:rsidR="009C45F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生已歸老死，沉沒於苦海。</w:t>
      </w:r>
      <w:r w:rsidR="009C45F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9C45F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我今修此福，迴生安樂土。</w:t>
      </w:r>
    </w:p>
    <w:p w:rsidR="00FB4888" w:rsidRPr="000E58DA" w:rsidRDefault="00242374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-2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5</w:t>
      </w:r>
      <w:r w:rsidR="0013141E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5</w:t>
      </w:r>
      <w:r w:rsidR="006E6186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253A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觀念法門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253A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「凡聖通入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1253A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（八四○頁）：</w:t>
      </w:r>
      <w:r w:rsidR="001253A5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1253A5" w:rsidRPr="000E58DA">
        <w:rPr>
          <w:rFonts w:ascii="華康特粗楷體" w:eastAsia="華康中圓體" w:hint="eastAsia"/>
          <w:color w:val="000000"/>
          <w:spacing w:val="-2"/>
          <w:w w:val="100"/>
          <w:szCs w:val="25"/>
        </w:rPr>
        <w:t>一切罪惡凡夫尚蒙罪滅，證攝得生，何況聖人願生，而不得去也？</w:t>
      </w:r>
    </w:p>
    <w:p w:rsidR="00821791" w:rsidRPr="000E58DA" w:rsidRDefault="006100CE" w:rsidP="004D71A3">
      <w:pPr>
        <w:spacing w:afterLines="30" w:after="72" w:line="420" w:lineRule="exact"/>
        <w:ind w:left="282" w:hangingChars="100" w:hanging="282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5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B27D9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善導</w:t>
      </w:r>
      <w:r w:rsidR="0040752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</w:p>
    <w:p w:rsidR="00B27D94" w:rsidRPr="000E58DA" w:rsidRDefault="00246465" w:rsidP="00AF60FF">
      <w:pPr>
        <w:spacing w:afterLines="30" w:after="72" w:line="400" w:lineRule="exact"/>
        <w:ind w:leftChars="72" w:left="181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一心專念彌陀名號，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定得往生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3320CD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lastRenderedPageBreak/>
        <w:t>．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乘彼願力，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定得往生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3320CD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3320C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以斯義故，</w:t>
      </w:r>
      <w:r w:rsidR="003320CD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必得往生</w:t>
      </w:r>
      <w:r w:rsidR="003320C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6E6186" w:rsidRPr="000E58DA">
        <w:rPr>
          <w:rFonts w:ascii="華康粗明體" w:eastAsia="華康粗明體"/>
          <w:color w:val="000000"/>
          <w:spacing w:val="10"/>
          <w:sz w:val="25"/>
          <w:szCs w:val="25"/>
        </w:rPr>
        <w:br/>
      </w: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眾生稱念，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必得往生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DA2630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乃至一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聲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一念等，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必得往生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5F2F5C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以佛願力</w:t>
      </w:r>
      <w:r w:rsidR="003320C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易得往生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B27D94" w:rsidRPr="000E58DA" w:rsidRDefault="00246465" w:rsidP="00AF60FF">
      <w:pPr>
        <w:spacing w:afterLines="30" w:after="72" w:line="400" w:lineRule="exact"/>
        <w:ind w:leftChars="72" w:left="181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乘佛願力，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莫不皆往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B27D94" w:rsidRPr="000E58DA" w:rsidRDefault="00246465" w:rsidP="00AF60FF">
      <w:pPr>
        <w:spacing w:afterLines="30" w:after="72" w:line="400" w:lineRule="exact"/>
        <w:ind w:leftChars="72" w:left="181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以佛願力，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莫不皆往，故名易也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B27D94" w:rsidRPr="000E58DA" w:rsidRDefault="00246465" w:rsidP="00AF60FF">
      <w:pPr>
        <w:spacing w:afterLines="30" w:after="72" w:line="400" w:lineRule="exact"/>
        <w:ind w:leftChars="72" w:left="181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自來迎接，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即得往生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B27D94" w:rsidRPr="000E58DA" w:rsidRDefault="00246465" w:rsidP="00AF60FF">
      <w:pPr>
        <w:spacing w:afterLines="30" w:after="72" w:line="400" w:lineRule="exact"/>
        <w:ind w:leftChars="72" w:left="181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自來迎接，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盡得往生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B27D94" w:rsidRPr="000E58DA" w:rsidRDefault="00246465" w:rsidP="00AF60FF">
      <w:pPr>
        <w:spacing w:afterLines="30" w:after="72" w:line="400" w:lineRule="exact"/>
        <w:ind w:leftChars="72" w:left="181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念念相續畢命為期，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十即十生百即百生</w:t>
      </w:r>
      <w:r w:rsidR="00B27D9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590C2D" w:rsidRPr="000E58DA" w:rsidRDefault="00246465" w:rsidP="00AF60FF">
      <w:pPr>
        <w:spacing w:afterLines="30" w:after="72" w:line="400" w:lineRule="exact"/>
        <w:ind w:leftChars="72" w:left="181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lastRenderedPageBreak/>
        <w:t>．</w:t>
      </w:r>
      <w:r w:rsidR="00590C2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人天善惡，</w:t>
      </w:r>
      <w:r w:rsidR="00590C2D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皆得往生</w:t>
      </w:r>
      <w:r w:rsidR="00590C2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，到彼無殊，</w:t>
      </w:r>
      <w:r w:rsidR="00590C2D" w:rsidRPr="000E58DA">
        <w:rPr>
          <w:rFonts w:ascii="華康特粗楷體" w:eastAsia="華康中圓體" w:hint="eastAsia"/>
          <w:color w:val="000000"/>
          <w:spacing w:val="6"/>
          <w:w w:val="100"/>
          <w:szCs w:val="25"/>
          <w:u w:val="thick"/>
        </w:rPr>
        <w:t>齊同不退</w:t>
      </w:r>
      <w:r w:rsidR="00590C2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</w:p>
    <w:p w:rsidR="00EF044C" w:rsidRPr="000E58DA" w:rsidRDefault="006100CE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5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「國土第一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（六一頁</w:t>
      </w:r>
      <w:r w:rsidR="00590C2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）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EF044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F04E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令我作佛，國土第一，其眾奇妙，道場超絕。</w:t>
      </w:r>
      <w:r w:rsidR="00FF04E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FF04E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國如泥洹，而無等雙。我當愍哀，度脫一切。</w:t>
      </w:r>
      <w:r w:rsidR="00FF04E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FF04E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十方來生，心悅清淨，已至我國，快樂安穩。</w:t>
      </w:r>
    </w:p>
    <w:p w:rsidR="00AA0C50" w:rsidRPr="000E58DA" w:rsidRDefault="00391945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5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4C635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4C635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「第</w:t>
      </w:r>
      <w:r w:rsidR="00FF04E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十</w:t>
      </w:r>
      <w:r w:rsidR="004C635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一必至滅度願」（六五頁）：</w:t>
      </w:r>
      <w:r w:rsidR="00EF044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F04E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設我得佛，國中天人，不住定聚，必至滅度者，不取正覺。</w:t>
      </w:r>
    </w:p>
    <w:p w:rsidR="00AA0C50" w:rsidRPr="000E58DA" w:rsidRDefault="00391945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5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9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4C635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4C635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「第三九受樂無染願」（七○頁）：</w:t>
      </w:r>
      <w:r w:rsidR="00EF044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F04E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設我得佛，國中天人所受快樂</w:t>
      </w:r>
      <w:r w:rsidR="00590C2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FF04E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不如漏盡比丘者，不取正覺。</w:t>
      </w:r>
    </w:p>
    <w:p w:rsidR="004C6357" w:rsidRPr="000E58DA" w:rsidRDefault="0013141E" w:rsidP="00391945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60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335D0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335D0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「第二一相好如佛願」（六七頁）：</w:t>
      </w:r>
      <w:r w:rsidR="00EF044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F04E5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設我得佛，國中天人，不悉成滿三十二大人相者，不取正覺。</w:t>
      </w:r>
    </w:p>
    <w:p w:rsidR="004C6357" w:rsidRPr="000E58DA" w:rsidRDefault="0013141E" w:rsidP="00AF60FF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61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335D0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</w:t>
      </w:r>
      <w:r w:rsidR="00590C2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335D0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「一生補處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335D01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（九七頁）：</w:t>
      </w:r>
      <w:r w:rsidR="00335D01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F044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彼國菩薩，皆當究竟一生補處。</w:t>
      </w:r>
    </w:p>
    <w:p w:rsidR="004C6357" w:rsidRPr="000E58DA" w:rsidRDefault="0013141E" w:rsidP="00757AE1">
      <w:pPr>
        <w:spacing w:afterLines="25" w:after="60" w:line="380" w:lineRule="exact"/>
        <w:ind w:left="508" w:hangingChars="180" w:hanging="508"/>
        <w:jc w:val="both"/>
        <w:rPr>
          <w:rFonts w:ascii="細明體" w:eastAsia="細明體" w:hAnsi="細明體" w:cs="細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62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大阿彌陀經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「相好如佛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EF044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F044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三十二相，八十種好，皆令如佛。</w:t>
      </w:r>
    </w:p>
    <w:p w:rsidR="004C6357" w:rsidRPr="000E58DA" w:rsidRDefault="00391945" w:rsidP="00757AE1">
      <w:pPr>
        <w:spacing w:afterLines="25" w:after="60" w:line="38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3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大阿彌陀經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「說法如佛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EF044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F044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說經行道皆如佛。</w:t>
      </w:r>
    </w:p>
    <w:p w:rsidR="00EF044C" w:rsidRPr="000E58DA" w:rsidRDefault="00391945" w:rsidP="00A902DB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4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「超踰十方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（七六頁）：</w:t>
      </w:r>
      <w:r w:rsidR="00EF044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F044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其佛國土，清淨莊嚴，超踰十方一切世界。</w:t>
      </w:r>
    </w:p>
    <w:p w:rsidR="00C27103" w:rsidRPr="000E58DA" w:rsidRDefault="00391945" w:rsidP="00A902DB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5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C2710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C2710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47768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無衰無變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47768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（七三、七六頁）：</w:t>
      </w:r>
      <w:r w:rsidR="0047768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7768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開廓廣大，超勝獨妙，建立常然，無衰無變。</w:t>
      </w:r>
      <w:r w:rsidR="0047768E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47768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恢廓曠蕩，不可限極。</w:t>
      </w:r>
    </w:p>
    <w:p w:rsidR="00C27103" w:rsidRPr="000E58DA" w:rsidRDefault="00391945" w:rsidP="00A902DB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C2710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C2710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08495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無為自然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08495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（一二四頁）：</w:t>
      </w:r>
      <w:r w:rsidR="0008495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08495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彼佛國土無為自然，皆積眾善，無毛髮之惡。</w:t>
      </w:r>
    </w:p>
    <w:p w:rsidR="004C6357" w:rsidRPr="000E58DA" w:rsidRDefault="00391945" w:rsidP="00A902DB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「依正涅槃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（八七頁）：</w:t>
      </w:r>
      <w:r w:rsidR="00EF044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6D12F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彼佛國土，清淨安穩，微妙快樂，次於無為泥洹之道。</w:t>
      </w:r>
      <w:r w:rsidR="006D12F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6D12F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其諸聲聞、菩薩、天人，智慧高明，神通洞達，咸同一類，形無異狀；但因順餘方，故有天人之名。顏貌端正，超世稀有，容色微妙，非天非人，皆受自然虛無之身、無極之體。</w:t>
      </w:r>
    </w:p>
    <w:p w:rsidR="00EF044C" w:rsidRPr="000E58DA" w:rsidRDefault="00391945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如來會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「無差別相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EF044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F044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極樂國土，所有眾生，無差別相；順餘方俗，有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天</w:t>
      </w:r>
      <w:r w:rsidR="00EF044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人名。</w:t>
      </w:r>
    </w:p>
    <w:p w:rsidR="008E7A2A" w:rsidRPr="000E58DA" w:rsidRDefault="00391945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lastRenderedPageBreak/>
        <w:t>6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9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8E7A2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E7A2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「如虛空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8E7A2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（二一二頁）：</w:t>
      </w:r>
      <w:r w:rsidR="008E7A2A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E7A2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觀彼世界相，勝過三界道。</w:t>
      </w:r>
      <w:r w:rsidR="001322B5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E7A2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究竟如虛空，廣大無邊際。</w:t>
      </w:r>
    </w:p>
    <w:p w:rsidR="00EF044C" w:rsidRPr="000E58DA" w:rsidRDefault="0013141E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70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</w:t>
      </w:r>
      <w:r w:rsidR="001B019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「第一義諦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EF044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（二一九頁）：</w:t>
      </w:r>
      <w:r w:rsidR="00EF044C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F044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無量壽佛國土莊嚴，第一義諦妙境界相。</w:t>
      </w:r>
    </w:p>
    <w:p w:rsidR="001322B5" w:rsidRPr="000E58DA" w:rsidRDefault="0013141E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71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322B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322B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2B29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證平等法身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B29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（二二○頁）：</w:t>
      </w:r>
      <w:r w:rsidR="002B299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B29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即見彼佛，未證淨心菩薩，畢竟得證平等法身，與淨心菩薩，與上地諸菩薩，畢竟同得寂滅平等故。</w:t>
      </w:r>
    </w:p>
    <w:p w:rsidR="001322B5" w:rsidRPr="000E58DA" w:rsidRDefault="0013141E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72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2B29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往生論註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2B29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「安樂來由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B29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（二四一頁）：</w:t>
      </w:r>
      <w:r w:rsidR="002B299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B29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安樂，是菩薩慈悲正觀之由生，如來神力本願之所建。胎卵</w:t>
      </w:r>
      <w:r w:rsidR="002B29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濕生，緣茲高揖；業繫長維，從此永斷。續括之權，不待勸而彎弓；勞謙善讓，齊普賢而同德。「勝過三界」，抑是近言。</w:t>
      </w:r>
    </w:p>
    <w:p w:rsidR="00EF044C" w:rsidRPr="000E58DA" w:rsidRDefault="00391945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3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安樂集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「報佛報土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（三六八頁）：</w:t>
      </w:r>
      <w:r w:rsidR="00771EB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71EB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彌陀是報佛，極樂寶莊嚴國是報土。</w:t>
      </w:r>
    </w:p>
    <w:p w:rsidR="00EF044C" w:rsidRPr="000E58DA" w:rsidRDefault="00391945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4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「報佛報土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（四八四頁）：</w:t>
      </w:r>
      <w:r w:rsidR="00771EB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71EB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西方安樂阿彌陀佛，是報佛報土。</w:t>
      </w:r>
    </w:p>
    <w:p w:rsidR="00EF044C" w:rsidRPr="000E58DA" w:rsidRDefault="00391945" w:rsidP="00CB38C9">
      <w:pPr>
        <w:spacing w:afterLines="25" w:after="60" w:line="40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5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「無上涅槃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（八○一頁）：</w:t>
      </w:r>
      <w:r w:rsidR="00771EB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71EB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彌陀妙果，號曰無上涅槃。</w:t>
      </w:r>
    </w:p>
    <w:p w:rsidR="00EF044C" w:rsidRPr="000E58DA" w:rsidRDefault="00391945" w:rsidP="00CB38C9">
      <w:pPr>
        <w:spacing w:afterLines="25" w:after="60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「往生</w:t>
      </w:r>
      <w:r w:rsidR="0064689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證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果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71EB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（四五九頁）：</w:t>
      </w:r>
      <w:r w:rsidR="00771EB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71EBE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捨此穢身，即證彼法性之常樂。</w:t>
      </w:r>
    </w:p>
    <w:p w:rsidR="001E673A" w:rsidRPr="000E58DA" w:rsidRDefault="00391945" w:rsidP="004D71A3">
      <w:pPr>
        <w:spacing w:line="420" w:lineRule="exact"/>
        <w:ind w:left="282" w:hangingChars="100" w:hanging="282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lastRenderedPageBreak/>
        <w:t>7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08027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08027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「凡夫入報」</w:t>
      </w:r>
      <w:r w:rsidR="004143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問答</w:t>
      </w:r>
      <w:r w:rsidR="0008027C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（四八七頁）</w:t>
      </w:r>
      <w:r w:rsidR="00A4673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</w:p>
    <w:p w:rsidR="001E673A" w:rsidRPr="000E58DA" w:rsidRDefault="0008027C" w:rsidP="00CB38C9">
      <w:pPr>
        <w:spacing w:line="400" w:lineRule="exact"/>
        <w:ind w:leftChars="204" w:left="1245" w:hangingChars="290" w:hanging="731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問曰：彼佛及土，既言報者，報法高妙，小聖難階，垢障凡夫，云何得入？</w:t>
      </w:r>
    </w:p>
    <w:p w:rsidR="0008027C" w:rsidRPr="000E58DA" w:rsidRDefault="0008027C" w:rsidP="00CB38C9">
      <w:pPr>
        <w:spacing w:afterLines="30" w:after="72" w:line="400" w:lineRule="exact"/>
        <w:ind w:leftChars="204" w:left="1245" w:hangingChars="290" w:hanging="731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答曰：若論眾生垢障，實難欣趣；正由託佛願以作強緣，致使五乘齊入。</w:t>
      </w:r>
    </w:p>
    <w:p w:rsidR="00D15EA4" w:rsidRDefault="00391945" w:rsidP="00CB38C9">
      <w:pPr>
        <w:spacing w:afterLines="35" w:after="84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15EA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15EA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「厭欣勝益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D15EA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（九六五頁）：</w:t>
      </w:r>
      <w:r w:rsidR="00D15EA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15EA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凡夫生死，不可貪而不厭；</w:t>
      </w:r>
      <w:r w:rsidR="0017181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D15EA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彌陀淨土，不可輕而不欣。</w:t>
      </w:r>
      <w:r w:rsidR="0017181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D15EA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厭則娑婆永隔，欣則淨土常居。</w:t>
      </w:r>
      <w:r w:rsidR="0017181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D15EA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隔則六道因亡，輪迴之果自滅；</w:t>
      </w:r>
      <w:r w:rsidR="00171812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D15EA4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因果既亡，則形名頓絕也。</w:t>
      </w:r>
    </w:p>
    <w:p w:rsidR="00757AE1" w:rsidRPr="000E58DA" w:rsidRDefault="00757AE1" w:rsidP="00757AE1">
      <w:pPr>
        <w:spacing w:afterLines="35" w:after="84" w:line="400" w:lineRule="exact"/>
        <w:ind w:left="454" w:hangingChars="180" w:hanging="454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</w:p>
    <w:p w:rsidR="00D15EA4" w:rsidRPr="000E58DA" w:rsidRDefault="00391945" w:rsidP="00AF60FF">
      <w:pPr>
        <w:spacing w:afterLines="35" w:after="84" w:line="40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9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426DF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15EA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426DF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超諸佛剎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D15EA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（九○一頁）：</w:t>
      </w:r>
      <w:r w:rsidR="00D15EA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26D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觀彼彌陀極樂界，廣大寬平眾寶成</w:t>
      </w:r>
      <w:r w:rsidR="0017181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426DF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426D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四十八願莊嚴起，超諸佛剎最為精。</w:t>
      </w:r>
    </w:p>
    <w:p w:rsidR="00D15EA4" w:rsidRPr="000E58DA" w:rsidRDefault="0013141E" w:rsidP="00AF60FF">
      <w:pPr>
        <w:spacing w:afterLines="35" w:after="84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80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426DF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426DF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4143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照覓念佛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426DF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（九二四頁）：</w:t>
      </w:r>
      <w:r w:rsidR="00426DF7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26D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一一光明相續照，照覓念佛往生人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426DF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426DF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欲比十方諸佛國，極樂安身實是精。</w:t>
      </w:r>
    </w:p>
    <w:p w:rsidR="00171812" w:rsidRPr="000E58DA" w:rsidRDefault="0013141E" w:rsidP="00A902DB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81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17181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17181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「真淨報土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17181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（七六八頁）：</w:t>
      </w:r>
      <w:r w:rsidR="0017181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FA49D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彌陀佛國真嚴淨，三惡六道永無名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FA49D1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FA49D1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事事莊嚴難可識，種種妙微甚為精。</w:t>
      </w:r>
    </w:p>
    <w:p w:rsidR="00EF044C" w:rsidRPr="000E58DA" w:rsidRDefault="0013141E" w:rsidP="00A902DB">
      <w:pPr>
        <w:spacing w:afterLines="25" w:after="60" w:line="38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82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93F3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93F3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「證得法身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793F3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（七六六頁）：</w:t>
      </w:r>
      <w:r w:rsidR="00793F3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0209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自然即是彌陀國，無漏無生還即真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80209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80209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行來進止常隨佛，證得無為法性身。</w:t>
      </w:r>
    </w:p>
    <w:p w:rsidR="00EF044C" w:rsidRPr="000E58DA" w:rsidRDefault="00391945" w:rsidP="00A902DB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3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793F3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793F3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「六識自悟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793F3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（七七三頁）：</w:t>
      </w:r>
      <w:r w:rsidR="00793F3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0209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四種威儀常見佛，行來進止駕神通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80209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80209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六識縱橫自然悟，未藉思量一念功。</w:t>
      </w:r>
    </w:p>
    <w:p w:rsidR="005F1A7E" w:rsidRPr="000E58DA" w:rsidRDefault="00391945" w:rsidP="00AF60FF">
      <w:pPr>
        <w:spacing w:afterLines="35" w:after="84" w:line="40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4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519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519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「微塵故業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D519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（九二六頁）：</w:t>
      </w:r>
      <w:r w:rsidR="00D519A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519A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微塵故業隨智滅，不覺轉入真如門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D519AB" w:rsidRPr="000E58DA">
        <w:rPr>
          <w:rFonts w:ascii="華康粗明體" w:eastAsia="華康粗明體" w:hAnsi="MS Mincho"/>
          <w:color w:val="000000"/>
          <w:spacing w:val="10"/>
          <w:sz w:val="25"/>
          <w:szCs w:val="25"/>
        </w:rPr>
        <w:br/>
      </w:r>
      <w:r w:rsidR="00D519A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大小僧祇恆沙劫，亦如彈指須臾間。</w:t>
      </w:r>
    </w:p>
    <w:p w:rsidR="005F1A7E" w:rsidRPr="000E58DA" w:rsidRDefault="00391945" w:rsidP="00A902DB">
      <w:pPr>
        <w:spacing w:afterLines="25" w:after="60" w:line="38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lastRenderedPageBreak/>
        <w:t>8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5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519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519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0777F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極樂無比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0777F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（九二八頁）：</w:t>
      </w:r>
      <w:r w:rsidR="000777FD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0777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自慶今身聞淨土，不惜身命往西方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0777FD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0777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西方快樂無為處，天上人間無比量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。</w:t>
      </w:r>
      <w:r w:rsidR="00252DDA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0777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六天相勝億萬倍，不及西方人一相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0777FD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0777F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三十二相通自在，身光遍照十方界。</w:t>
      </w:r>
    </w:p>
    <w:p w:rsidR="005F1A7E" w:rsidRPr="000E58DA" w:rsidRDefault="00391945" w:rsidP="00A902DB">
      <w:pPr>
        <w:spacing w:afterLines="25" w:after="60" w:line="38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6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519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519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EA589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畢竟逍遙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EA5893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（九三○頁）：</w:t>
      </w:r>
      <w:r w:rsidR="00EA5893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5555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一切時中相續作，至死為期專復專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855559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855559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一到彌陀安養國，畢竟逍遙即涅槃。</w:t>
      </w:r>
    </w:p>
    <w:p w:rsidR="005F1A7E" w:rsidRPr="000E58DA" w:rsidRDefault="00391945" w:rsidP="005F2F5C">
      <w:pPr>
        <w:spacing w:afterLines="25" w:after="60" w:line="36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7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519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519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6575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我法王家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6575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（九三六頁）：</w:t>
      </w:r>
      <w:r w:rsidR="00657567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65756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普願有緣同行者，專心直入不須疑</w:t>
      </w:r>
      <w:r w:rsidR="00252DDA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；</w:t>
      </w:r>
      <w:r w:rsidR="0065756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65756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一到彌陀安養國，元來是我法王家。</w:t>
      </w:r>
    </w:p>
    <w:p w:rsidR="005F1A7E" w:rsidRPr="000E58DA" w:rsidRDefault="00391945" w:rsidP="005F2F5C">
      <w:pPr>
        <w:spacing w:afterLines="25" w:after="60" w:line="360" w:lineRule="exact"/>
        <w:ind w:left="508" w:hangingChars="180" w:hanging="508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lastRenderedPageBreak/>
        <w:t>8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519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般舟讚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519A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6575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時憶地獄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657567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（九四九頁）：</w:t>
      </w:r>
      <w:r w:rsidR="00657567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65756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普勸眾生護三業，行住坐臥念彌陀</w:t>
      </w:r>
      <w:r w:rsidR="0069339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65756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65756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一切時中憶地獄，發起增上往生心，</w:t>
      </w:r>
      <w:r w:rsidR="0065756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65756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誓願不作三塗業，人天樂報亦無心，</w:t>
      </w:r>
      <w:r w:rsidR="0065756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65756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忽憶地獄長時苦，不捨須臾忘安樂，</w:t>
      </w:r>
      <w:r w:rsidR="00657567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657567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安樂佛國無為地，畢竟安身實是精。</w:t>
      </w:r>
    </w:p>
    <w:p w:rsidR="00AE6908" w:rsidRPr="000E58DA" w:rsidRDefault="00391945" w:rsidP="005F2F5C">
      <w:pPr>
        <w:spacing w:line="360" w:lineRule="exact"/>
        <w:ind w:left="508" w:hangingChars="180" w:hanging="508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8</w:t>
      </w:r>
      <w:r w:rsidR="0013141E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9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1103F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法照大師偈：</w:t>
      </w:r>
    </w:p>
    <w:p w:rsidR="00AE6908" w:rsidRPr="000E58DA" w:rsidRDefault="00246465" w:rsidP="005F2F5C">
      <w:pPr>
        <w:spacing w:afterLines="25" w:after="60" w:line="360" w:lineRule="exact"/>
        <w:ind w:leftChars="65" w:left="502" w:hangingChars="100" w:hanging="338"/>
        <w:jc w:val="both"/>
        <w:rPr>
          <w:rFonts w:ascii="華康特粗楷體" w:eastAsia="華康中圓體"/>
          <w:color w:val="000000"/>
          <w:spacing w:val="6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AE6908" w:rsidRPr="000E58DA">
        <w:rPr>
          <w:rFonts w:ascii="華康特粗楷體" w:eastAsia="華康中圓體" w:hint="eastAsia"/>
          <w:color w:val="000000"/>
          <w:spacing w:val="6"/>
        </w:rPr>
        <w:t>西方進道勝娑婆，緣無五欲及邪魔；</w:t>
      </w:r>
      <w:r w:rsidR="00AE6908" w:rsidRPr="000E58DA">
        <w:rPr>
          <w:rFonts w:ascii="華康特粗楷體" w:eastAsia="華康中圓體"/>
          <w:color w:val="000000"/>
          <w:spacing w:val="6"/>
        </w:rPr>
        <w:br/>
      </w:r>
      <w:r w:rsidR="00AE6908" w:rsidRPr="000E58DA">
        <w:rPr>
          <w:rFonts w:ascii="華康特粗楷體" w:eastAsia="華康中圓體" w:hint="eastAsia"/>
          <w:color w:val="000000"/>
          <w:spacing w:val="6"/>
        </w:rPr>
        <w:t>成佛不勞諸善業，</w:t>
      </w:r>
      <w:smartTag w:uri="urn:schemas-microsoft-com:office:smarttags" w:element="PersonName">
        <w:smartTagPr>
          <w:attr w:name="ProductID" w:val="華"/>
        </w:smartTagPr>
        <w:r w:rsidR="00AE6908" w:rsidRPr="000E58DA">
          <w:rPr>
            <w:rFonts w:ascii="華康特粗楷體" w:eastAsia="華康中圓體" w:hint="eastAsia"/>
            <w:color w:val="000000"/>
            <w:spacing w:val="6"/>
          </w:rPr>
          <w:t>華</w:t>
        </w:r>
      </w:smartTag>
      <w:r w:rsidR="00AE6908" w:rsidRPr="000E58DA">
        <w:rPr>
          <w:rFonts w:ascii="華康特粗楷體" w:eastAsia="華康中圓體" w:hint="eastAsia"/>
          <w:color w:val="000000"/>
          <w:spacing w:val="6"/>
        </w:rPr>
        <w:t>台端坐念彌陀。</w:t>
      </w:r>
    </w:p>
    <w:p w:rsidR="00AE6908" w:rsidRPr="000E58DA" w:rsidRDefault="00246465" w:rsidP="00CB38C9">
      <w:pPr>
        <w:spacing w:afterLines="25" w:after="60" w:line="400" w:lineRule="exact"/>
        <w:ind w:leftChars="65" w:left="502" w:hangingChars="100" w:hanging="338"/>
        <w:jc w:val="both"/>
        <w:rPr>
          <w:rFonts w:ascii="華康特粗楷體" w:eastAsia="華康中圓體"/>
          <w:color w:val="000000"/>
          <w:spacing w:val="6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t>．</w:t>
      </w:r>
      <w:r w:rsidR="00AE6908" w:rsidRPr="000E58DA">
        <w:rPr>
          <w:rFonts w:ascii="華康特粗楷體" w:eastAsia="華康中圓體" w:hint="eastAsia"/>
          <w:color w:val="000000"/>
          <w:spacing w:val="6"/>
        </w:rPr>
        <w:t>五濁修行多退轉，不如念佛往西方；</w:t>
      </w:r>
      <w:r w:rsidR="00AE6908" w:rsidRPr="000E58DA">
        <w:rPr>
          <w:rFonts w:ascii="華康特粗楷體" w:eastAsia="華康中圓體"/>
          <w:color w:val="000000"/>
          <w:spacing w:val="6"/>
        </w:rPr>
        <w:br/>
      </w:r>
      <w:r w:rsidR="00AE6908" w:rsidRPr="000E58DA">
        <w:rPr>
          <w:rFonts w:ascii="華康特粗楷體" w:eastAsia="華康中圓體" w:hint="eastAsia"/>
          <w:color w:val="000000"/>
          <w:spacing w:val="6"/>
        </w:rPr>
        <w:t>到彼自然成正覺，還來苦海作津梁。</w:t>
      </w:r>
    </w:p>
    <w:p w:rsidR="00AE6908" w:rsidRDefault="00246465" w:rsidP="00CB38C9">
      <w:pPr>
        <w:spacing w:afterLines="25" w:after="60" w:line="400" w:lineRule="exact"/>
        <w:ind w:leftChars="65" w:left="502" w:hangingChars="100" w:hanging="338"/>
        <w:jc w:val="both"/>
        <w:rPr>
          <w:rFonts w:ascii="華康特粗楷體" w:eastAsia="華康中圓體"/>
          <w:color w:val="000000"/>
          <w:spacing w:val="6"/>
        </w:rPr>
      </w:pPr>
      <w:r w:rsidRPr="000E58DA">
        <w:rPr>
          <w:rFonts w:ascii="華康粗明體" w:eastAsia="華康粗明體" w:hint="eastAsia"/>
          <w:color w:val="000000"/>
          <w:spacing w:val="-20"/>
          <w:position w:val="-3"/>
          <w:sz w:val="36"/>
          <w:szCs w:val="36"/>
        </w:rPr>
        <w:lastRenderedPageBreak/>
        <w:t>．</w:t>
      </w:r>
      <w:r w:rsidR="00AE6908" w:rsidRPr="000E58DA">
        <w:rPr>
          <w:rFonts w:ascii="華康特粗楷體" w:eastAsia="華康中圓體" w:hint="eastAsia"/>
          <w:color w:val="000000"/>
          <w:spacing w:val="6"/>
        </w:rPr>
        <w:t>十惡五逆至愚人，永劫沉淪在六塵；</w:t>
      </w:r>
      <w:r w:rsidR="00AE6908" w:rsidRPr="000E58DA">
        <w:rPr>
          <w:rFonts w:ascii="華康特粗楷體" w:eastAsia="華康中圓體"/>
          <w:color w:val="000000"/>
          <w:spacing w:val="6"/>
        </w:rPr>
        <w:br/>
      </w:r>
      <w:r w:rsidR="00AE6908" w:rsidRPr="000E58DA">
        <w:rPr>
          <w:rFonts w:ascii="華康特粗楷體" w:eastAsia="華康中圓體" w:hint="eastAsia"/>
          <w:color w:val="000000"/>
          <w:spacing w:val="6"/>
        </w:rPr>
        <w:t>一念稱得彌陀號，至彼還同法性身。</w:t>
      </w:r>
    </w:p>
    <w:p w:rsidR="00757AE1" w:rsidRPr="000E58DA" w:rsidRDefault="00757AE1" w:rsidP="00757AE1">
      <w:pPr>
        <w:spacing w:afterLines="25" w:after="60" w:line="400" w:lineRule="exact"/>
        <w:ind w:leftChars="65" w:left="416" w:hangingChars="100" w:hanging="252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</w:p>
    <w:p w:rsidR="0064689F" w:rsidRPr="000E58DA" w:rsidRDefault="0013141E" w:rsidP="00757AE1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90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64689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法然「凡夫入報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A46735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（法全四九○頁）</w:t>
      </w:r>
      <w:r w:rsidR="0064689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46735" w:rsidRPr="000E58DA">
        <w:rPr>
          <w:rFonts w:ascii="文鼎中隸" w:eastAsia="文鼎中隸"/>
          <w:color w:val="000000"/>
          <w:spacing w:val="-10"/>
          <w:sz w:val="22"/>
          <w:szCs w:val="22"/>
        </w:rPr>
        <w:t xml:space="preserve"> </w:t>
      </w:r>
      <w:r w:rsidR="0064689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64689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我立淨土宗元意，為顯示凡夫往生報土也。</w:t>
      </w:r>
    </w:p>
    <w:p w:rsidR="0064689F" w:rsidRPr="000E58DA" w:rsidRDefault="0013141E" w:rsidP="00757AE1">
      <w:pPr>
        <w:spacing w:afterLines="25" w:after="60" w:line="380" w:lineRule="exact"/>
        <w:ind w:left="508" w:hangingChars="180" w:hanging="508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91</w:t>
      </w:r>
      <w:r w:rsidR="004D71A3" w:rsidRPr="000E58DA">
        <w:rPr>
          <w:rFonts w:hint="eastAsia"/>
          <w:color w:val="000000"/>
          <w:spacing w:val="10"/>
          <w:position w:val="1"/>
          <w:sz w:val="25"/>
          <w:szCs w:val="25"/>
          <w:eastAsianLayout w:id="611120896" w:vert="1" w:vertCompress="1"/>
        </w:rPr>
        <w:t>.</w:t>
      </w:r>
      <w:r w:rsidR="0064689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蕅益「平生業成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64689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64689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90A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只今信願持名，蓮萼光榮，金台影現，便非娑婆界內人矣！</w:t>
      </w:r>
    </w:p>
    <w:p w:rsidR="0064689F" w:rsidRPr="000E58DA" w:rsidRDefault="0013141E" w:rsidP="00757AE1">
      <w:pPr>
        <w:spacing w:afterLines="25" w:after="60" w:line="380" w:lineRule="exact"/>
        <w:ind w:left="508" w:hangingChars="180" w:hanging="508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92</w:t>
      </w:r>
      <w:r w:rsidR="006E6186" w:rsidRPr="000E58DA">
        <w:rPr>
          <w:rFonts w:hint="eastAsia"/>
          <w:color w:val="000000"/>
          <w:spacing w:val="10"/>
          <w:sz w:val="25"/>
          <w:szCs w:val="25"/>
          <w:eastAsianLayout w:id="611120896" w:vert="1" w:vertCompress="1"/>
        </w:rPr>
        <w:t>.</w:t>
      </w:r>
      <w:r w:rsidR="0064689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蕅益「光壽同佛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64689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64689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64689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持名者，光明壽命，同佛無異。</w:t>
      </w:r>
    </w:p>
    <w:p w:rsidR="0064689F" w:rsidRPr="000E58DA" w:rsidRDefault="00391945" w:rsidP="00757AE1">
      <w:pPr>
        <w:spacing w:afterLines="25" w:after="60" w:line="380" w:lineRule="exact"/>
        <w:ind w:left="443" w:hangingChars="180" w:hanging="443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9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3</w:t>
      </w:r>
      <w:r w:rsidR="004D71A3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64689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印光「光壽同佛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64689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64689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64689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若生西方，庶可與佛光壽，同一無量無邊矣。</w:t>
      </w:r>
    </w:p>
    <w:p w:rsidR="0064689F" w:rsidRPr="000E58DA" w:rsidRDefault="00391945" w:rsidP="00757AE1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9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4</w:t>
      </w:r>
      <w:r w:rsidR="004D71A3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64689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印光「平生業成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64689F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64689F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590A1D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果能生死心切，信得及，不生一念疑惑之心，則雖未出娑婆，已非娑婆之久客；未生極樂，即是極樂之嘉賓。</w:t>
      </w:r>
    </w:p>
    <w:p w:rsidR="00AE6908" w:rsidRPr="000E58DA" w:rsidRDefault="00391945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9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5</w:t>
      </w:r>
      <w:r w:rsidR="004D71A3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AE690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</w:t>
      </w:r>
      <w:r w:rsidR="004143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平生不退</w:t>
      </w:r>
      <w:r w:rsidR="00AE6908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」喻：</w:t>
      </w:r>
      <w:r w:rsidR="00AE6908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AE690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能於此法，深生信</w:t>
      </w:r>
      <w:r w:rsidR="004E2E4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心</w:t>
      </w:r>
      <w:r w:rsidR="00AE690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4E2E4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雖</w:t>
      </w:r>
      <w:r w:rsidR="001C3D2E">
        <w:rPr>
          <w:rFonts w:ascii="華康特粗楷體" w:eastAsia="華康中圓體" w:hint="eastAsia"/>
          <w:color w:val="000000"/>
          <w:spacing w:val="6"/>
          <w:w w:val="100"/>
          <w:szCs w:val="25"/>
        </w:rPr>
        <w:t>是</w:t>
      </w:r>
      <w:r w:rsidR="004E2E4C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具縛凡夫</w:t>
      </w:r>
      <w:r w:rsidR="0069339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，</w:t>
      </w:r>
      <w:r w:rsidR="00AE6908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其種性已超二乘之上。喻如太子墮地，貴壓群臣。</w:t>
      </w:r>
    </w:p>
    <w:p w:rsidR="004C3916" w:rsidRPr="000E58DA" w:rsidRDefault="00391945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9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6</w:t>
      </w:r>
      <w:r w:rsidR="004D71A3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4C391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</w:t>
      </w:r>
      <w:r w:rsidR="004D49D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714F0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法門廣大，佛願洪深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4C3916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4C3916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C391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法門廣大普被三根，因茲九界咸歸十方共讚；</w:t>
      </w:r>
      <w:r w:rsidR="004C3916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4C3916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佛願洪深不遺一物，故得千經並闡萬論均宣。</w:t>
      </w:r>
    </w:p>
    <w:p w:rsidR="00EF044C" w:rsidRPr="000E58DA" w:rsidRDefault="00391945" w:rsidP="00A902DB">
      <w:pPr>
        <w:spacing w:afterLines="25" w:after="60" w:line="380" w:lineRule="exact"/>
        <w:ind w:left="443" w:hangingChars="180" w:hanging="443"/>
        <w:jc w:val="both"/>
        <w:rPr>
          <w:rFonts w:ascii="華康粗明體" w:eastAsia="華康粗明體"/>
          <w:color w:val="000000"/>
          <w:spacing w:val="10"/>
          <w:sz w:val="25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9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7</w:t>
      </w:r>
      <w:r w:rsidR="004D71A3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80209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印光「得預補處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80209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802090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0209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不斷惑業，得預補處；即此一生，圓滿菩提。</w:t>
      </w:r>
    </w:p>
    <w:p w:rsidR="002A371B" w:rsidRPr="000E58DA" w:rsidRDefault="00391945" w:rsidP="00AF60FF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9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8</w:t>
      </w:r>
      <w:r w:rsidR="004D71A3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80209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印光「同佛受用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80209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802090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0209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既得往生，則入佛境界，同佛受用，凡情聖見，二皆不生。</w:t>
      </w:r>
      <w:r w:rsidR="0080209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80209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一得往生，則煩惱惡業，徹底消滅，功德智慧，究竟現前。</w:t>
      </w:r>
    </w:p>
    <w:p w:rsidR="0042529B" w:rsidRPr="000E58DA" w:rsidRDefault="00391945" w:rsidP="0042529B">
      <w:pPr>
        <w:spacing w:line="380" w:lineRule="exact"/>
        <w:ind w:left="492" w:hangingChars="200" w:hanging="492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9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9</w:t>
      </w:r>
      <w:r w:rsidR="0042529B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4252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《法華經》「三界火宅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4252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42529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252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三界無安，猶如火宅，眾苦充滿，甚可怖畏。</w:t>
      </w:r>
    </w:p>
    <w:p w:rsidR="0042529B" w:rsidRPr="000E58DA" w:rsidRDefault="0013141E" w:rsidP="0042529B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100</w:t>
      </w:r>
      <w:r w:rsidR="0042529B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4252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《地藏經》「天人墮惡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4252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42529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252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未來現在，諸世界中，有天人受天福盡，有五衰相現，或有墮於惡道之者。</w:t>
      </w:r>
    </w:p>
    <w:p w:rsidR="0042529B" w:rsidRPr="000E58DA" w:rsidRDefault="0013141E" w:rsidP="0042529B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101</w:t>
      </w:r>
      <w:r w:rsidR="0042529B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4252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《涅槃經》「天人墮惡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4252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42529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252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雖復得受梵天之身，乃至非想非非想天，命終還墮三惡道中。</w:t>
      </w:r>
    </w:p>
    <w:p w:rsidR="0042529B" w:rsidRPr="000E58DA" w:rsidRDefault="0013141E" w:rsidP="0013141E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102</w:t>
      </w:r>
      <w:r w:rsidR="0042529B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="004252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《正法念處經》「從天生地獄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42529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42529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2529B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無始生死中，業網覆世界。從天生地獄，從地獄生天。</w:t>
      </w:r>
    </w:p>
    <w:p w:rsidR="0042529B" w:rsidRPr="000E58DA" w:rsidRDefault="0042529B" w:rsidP="00757AE1">
      <w:pPr>
        <w:spacing w:afterLines="35" w:after="84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10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3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《觀經》「此濁惡處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（一四四頁）：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此濁惡處，地獄、餓鬼、畜生盈滿，多不善聚。願我未來，不聞惡聲，不見惡人。</w:t>
      </w:r>
    </w:p>
    <w:p w:rsidR="0042529B" w:rsidRPr="000E58DA" w:rsidRDefault="0042529B" w:rsidP="00757AE1">
      <w:pPr>
        <w:spacing w:afterLines="35" w:after="84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10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4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《觀經》「擇生極樂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（一四五頁）：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韋提希白佛言：「世尊，是諸佛土雖復清淨，皆有光明，我今樂生極樂世界阿彌陀佛所。」</w:t>
      </w:r>
    </w:p>
    <w:p w:rsidR="0042529B" w:rsidRPr="000E58DA" w:rsidRDefault="0042529B" w:rsidP="00757AE1">
      <w:pPr>
        <w:spacing w:afterLines="35" w:after="84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lastRenderedPageBreak/>
        <w:t>10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5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《小經》「無三惡道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（六頁）：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彼佛國土，無三惡道。其佛國土，尚無惡道之名，何況有實。</w:t>
      </w:r>
    </w:p>
    <w:p w:rsidR="0042529B" w:rsidRPr="000E58DA" w:rsidRDefault="0042529B" w:rsidP="00757AE1">
      <w:pPr>
        <w:spacing w:afterLines="35" w:after="84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10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6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《小經》「無苦但樂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（四頁）：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其國眾生，無有眾苦，但受諸樂，故名極樂。</w:t>
      </w:r>
    </w:p>
    <w:p w:rsidR="0042529B" w:rsidRPr="000E58DA" w:rsidRDefault="0042529B" w:rsidP="00757AE1">
      <w:pPr>
        <w:spacing w:afterLines="35" w:after="84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10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7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204BD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稱讚淨土佛攝受經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》「無苦但樂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一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九頁）：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無有一切身心憂苦，唯有無量清淨喜樂，是故名為極樂世界。</w:t>
      </w:r>
    </w:p>
    <w:p w:rsidR="0042529B" w:rsidRPr="000E58DA" w:rsidRDefault="0042529B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10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8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《小經》「殷勤三勸發願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374D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（八、一○、一三頁）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眾生聞者，應當發願，願生彼國。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聞是說者，應當發願，生彼國土。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若有信者，應當發願，生彼國土。</w:t>
      </w:r>
    </w:p>
    <w:p w:rsidR="0042529B" w:rsidRPr="000E58DA" w:rsidRDefault="0042529B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10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9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《無量壽經》「過火往生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（一三三頁）：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設有大火，充滿三千大千世界，要當過此，聞是經法，歡喜信樂，受持讀誦，如說修行。</w:t>
      </w:r>
    </w:p>
    <w:p w:rsidR="0042529B" w:rsidRPr="000E58DA" w:rsidRDefault="0042529B" w:rsidP="0042529B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0.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《往生論註》「不實功德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（二三九頁）：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凡夫人天諸善、人天果報，若因若果，皆是顛倒，皆是虛偽，是故名不實功德。</w:t>
      </w:r>
    </w:p>
    <w:p w:rsidR="0042529B" w:rsidRPr="000E58DA" w:rsidRDefault="0042529B" w:rsidP="0042529B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11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《往生論註》「三界顛倒虛偽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（二四○頁）：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三界是顛倒相、虛偽相、污染相、破壞相、輪轉相、無窮相。</w:t>
      </w:r>
    </w:p>
    <w:p w:rsidR="0042529B" w:rsidRPr="000E58DA" w:rsidRDefault="0042529B" w:rsidP="0042529B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12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《往生論註》「三界流轉暗宅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（二四一頁）：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三界是生死凡夫流轉之暗宅。</w:t>
      </w:r>
    </w:p>
    <w:p w:rsidR="0042529B" w:rsidRPr="000E58DA" w:rsidRDefault="0042529B" w:rsidP="0042529B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3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《往生論註》「三界有漏邪道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（二四三頁）：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三界是有漏邪道所生，長寢大夢，莫知悕出。</w:t>
      </w:r>
    </w:p>
    <w:p w:rsidR="0042529B" w:rsidRPr="000E58DA" w:rsidRDefault="0042529B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4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《龍舒淨土文》卷一「唯心自性，大而不要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唯心淨土，自性彌陀者，大而不要，高而不切，修未到者，誤人多矣。不若腳踏實地，持誦修行，則人人必生淨土，徑脫輪迴。與虛言無實者，天地相遠矣。</w:t>
      </w:r>
    </w:p>
    <w:p w:rsidR="0042529B" w:rsidRPr="000E58DA" w:rsidRDefault="0042529B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5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蓮池「為害非細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輕談淨土，蔑視往生，為害非細。</w:t>
      </w:r>
    </w:p>
    <w:p w:rsidR="0042529B" w:rsidRPr="000E58DA" w:rsidRDefault="0042529B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2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6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蓮池「富貴所迷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2"/>
          <w:w w:val="100"/>
          <w:szCs w:val="25"/>
        </w:rPr>
        <w:lastRenderedPageBreak/>
        <w:t>今生持戒修福之僧，若心地未明，願力輕微，又不求生淨土，是人來生，多感富貴之報，亦多為富貴所迷，或至造業墮落者。</w:t>
      </w:r>
    </w:p>
    <w:p w:rsidR="0042529B" w:rsidRPr="000E58DA" w:rsidRDefault="0042529B" w:rsidP="00757AE1">
      <w:pPr>
        <w:spacing w:afterLines="35" w:after="84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7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截流「第三世怨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修行之人，若無正信，求生西方，泛修諸善，名為第三世怨。</w:t>
      </w:r>
    </w:p>
    <w:p w:rsidR="0042529B" w:rsidRPr="000E58DA" w:rsidRDefault="0042529B" w:rsidP="00757AE1">
      <w:pPr>
        <w:spacing w:afterLines="35" w:after="84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8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印光「善業不出輪迴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世間善業，不出輪迴；若對信願具足之往生淨業，則彼善業，仍屬惡業。</w:t>
      </w:r>
    </w:p>
    <w:p w:rsidR="0042529B" w:rsidRPr="000E58DA" w:rsidRDefault="0042529B" w:rsidP="00757AE1">
      <w:pPr>
        <w:spacing w:afterLines="35" w:after="84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9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印光「毒荼罪藪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902D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當須發決定心，臨終定欲往生西方。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且莫說碌碌庸人之身，不願更受，即為人天王身，及出家為僧，一聞千悟，得大總持，大宏法化，普利眾生之高僧身，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亦視之若毒荼罪藪，決定不生一念欲受之心。</w:t>
      </w:r>
    </w:p>
    <w:p w:rsidR="0042529B" w:rsidRPr="000E58DA" w:rsidRDefault="0042529B" w:rsidP="00757AE1">
      <w:pPr>
        <w:spacing w:afterLines="35" w:after="84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20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印光「福大業大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A902DB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生死未了，福愈大則業愈大，再一受生，難免墮於地獄、餓鬼、畜生之三惡道中。若欲再復人身，再遇淨土，即生了脫之法門，難如登天矣。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佛教人念佛求生西方，是為人現生了生死的。若求來生人天福報，即是違背佛教。如將一顆舉世無價之寶珠，換取一根糖吃，豈不可惜？</w:t>
      </w:r>
    </w:p>
    <w:p w:rsidR="0042529B" w:rsidRPr="000E58DA" w:rsidRDefault="0042529B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2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印光「生死不了，危險太大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修行用功，原為了生死。生死不了，危險太大；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輪迴未出，難免墮落。努力今生，以了生死。</w:t>
      </w:r>
    </w:p>
    <w:p w:rsidR="0042529B" w:rsidRPr="000E58DA" w:rsidRDefault="0042529B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lastRenderedPageBreak/>
        <w:t>1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22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印光「必墮惡道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來生做人，比臨終往生還難。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不生西方，將來必墮惡道。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往生所得之利益，比得道更大。</w:t>
      </w:r>
    </w:p>
    <w:p w:rsidR="0042529B" w:rsidRPr="000E58DA" w:rsidRDefault="0042529B" w:rsidP="0042529B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2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3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印光「上根下根皆所攝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上根如文殊普賢之儔，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下根如五逆十惡之輩，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皆為淨土法門所攝之機。</w:t>
      </w:r>
    </w:p>
    <w:p w:rsidR="0042529B" w:rsidRPr="000E58DA" w:rsidRDefault="0042529B" w:rsidP="0042529B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2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4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印光「等覺阿鼻皆須修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上至等覺菩薩，下至阿鼻種性，皆須修習。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未成佛前，仗以自修；已成佛後，賴以度世。</w:t>
      </w:r>
    </w:p>
    <w:p w:rsidR="0042529B" w:rsidRPr="000E58DA" w:rsidRDefault="0042529B" w:rsidP="0042529B">
      <w:pPr>
        <w:spacing w:afterLines="35" w:after="84" w:line="40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2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5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蓮池「多歧亡羊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多歧亡羊，專注中鵠，心無二用，功戒雜施。</w:t>
      </w:r>
    </w:p>
    <w:p w:rsidR="0042529B" w:rsidRPr="000E58DA" w:rsidRDefault="0042529B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2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6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蓮池「安身立命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寂滅淨土，乃當人安身立命處；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遊子伶仃，唯有思歸一念而已。</w:t>
      </w:r>
    </w:p>
    <w:p w:rsidR="0042529B" w:rsidRPr="000E58DA" w:rsidRDefault="0042529B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2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7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印光「心心念念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心心只畏娑婆苦，念念思歸極樂鄉。</w:t>
      </w:r>
    </w:p>
    <w:p w:rsidR="0042529B" w:rsidRPr="000E58DA" w:rsidRDefault="0042529B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2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8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印光「須度我」之偈：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如來拯濟無方，廣度眾生須度我。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lastRenderedPageBreak/>
        <w:t>吾輩</w:t>
      </w:r>
      <w:r w:rsidRPr="00AC0B10">
        <w:rPr>
          <w:rFonts w:ascii="標楷體" w:eastAsia="標楷體" w:hAnsi="標楷體" w:hint="eastAsia"/>
          <w:color w:val="000000"/>
          <w:spacing w:val="6"/>
          <w:w w:val="100"/>
          <w:sz w:val="28"/>
          <w:szCs w:val="28"/>
        </w:rPr>
        <w:t>竛</w:t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竮沒寄，不念彌陀更念誰。</w:t>
      </w:r>
    </w:p>
    <w:p w:rsidR="0042529B" w:rsidRPr="000E58DA" w:rsidRDefault="0042529B" w:rsidP="00A902DB">
      <w:pPr>
        <w:spacing w:afterLines="25" w:after="60" w:line="380" w:lineRule="exact"/>
        <w:ind w:left="443" w:hangingChars="180" w:hanging="443"/>
        <w:jc w:val="both"/>
        <w:rPr>
          <w:rFonts w:ascii="華康特粗楷體" w:eastAsia="華康中圓體"/>
          <w:color w:val="000000"/>
          <w:spacing w:val="6"/>
          <w:w w:val="100"/>
          <w:szCs w:val="25"/>
        </w:rPr>
      </w:pP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1</w:t>
      </w:r>
      <w:r w:rsidR="00391945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2</w:t>
      </w:r>
      <w:r w:rsidR="0013141E"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9</w:t>
      </w:r>
      <w:r w:rsidRPr="000E58DA">
        <w:rPr>
          <w:rFonts w:hint="eastAsia"/>
          <w:color w:val="000000"/>
          <w:spacing w:val="-8"/>
          <w:sz w:val="25"/>
          <w:szCs w:val="25"/>
          <w:eastAsianLayout w:id="611120896" w:vert="1" w:vertCompress="1"/>
        </w:rPr>
        <w:t>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印光「歸便得」之偈：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應當發願願往生，客路溪山任彼戀；</w:t>
      </w:r>
      <w:r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自是不歸歸便得，故鄉風月有誰爭？</w:t>
      </w:r>
    </w:p>
    <w:p w:rsidR="005F1A7E" w:rsidRPr="000E58DA" w:rsidRDefault="005F1A7E" w:rsidP="002D2F14">
      <w:pPr>
        <w:spacing w:line="420" w:lineRule="exact"/>
        <w:ind w:leftChars="78" w:left="481" w:hangingChars="100" w:hanging="285"/>
        <w:jc w:val="both"/>
        <w:rPr>
          <w:rFonts w:ascii="標楷體" w:eastAsia="華康中圓體" w:hAnsi="標楷體"/>
          <w:color w:val="000000"/>
          <w:spacing w:val="6"/>
          <w:sz w:val="26"/>
          <w:szCs w:val="26"/>
        </w:rPr>
      </w:pPr>
    </w:p>
    <w:p w:rsidR="00B82BD5" w:rsidRPr="000E58DA" w:rsidRDefault="00B82BD5" w:rsidP="00A724F3">
      <w:pPr>
        <w:spacing w:afterLines="50" w:after="120" w:line="420" w:lineRule="exact"/>
        <w:jc w:val="both"/>
        <w:rPr>
          <w:rFonts w:ascii="華康特粗楷體" w:eastAsia="華康中圓體" w:hAnsi="SimSun"/>
          <w:color w:val="000000"/>
          <w:spacing w:val="6"/>
          <w:sz w:val="30"/>
          <w:szCs w:val="30"/>
        </w:rPr>
        <w:sectPr w:rsidR="00B82BD5" w:rsidRPr="000E58DA" w:rsidSect="001C3D2E">
          <w:footerReference w:type="default" r:id="rId17"/>
          <w:pgSz w:w="8392" w:h="5953" w:code="11"/>
          <w:pgMar w:top="794" w:right="680" w:bottom="680" w:left="737" w:header="454" w:footer="454" w:gutter="0"/>
          <w:cols w:sep="1" w:space="720"/>
          <w:docGrid w:linePitch="360"/>
        </w:sectPr>
      </w:pPr>
    </w:p>
    <w:p w:rsidR="00AA0C50" w:rsidRPr="000E58DA" w:rsidRDefault="00AA0C50" w:rsidP="003D1CA3">
      <w:pPr>
        <w:pStyle w:val="1"/>
        <w:keepNext w:val="0"/>
        <w:spacing w:before="0" w:afterLines="100" w:after="240" w:line="420" w:lineRule="exact"/>
        <w:jc w:val="both"/>
        <w:rPr>
          <w:rFonts w:ascii="華康粗黑體" w:eastAsia="華康粗黑體"/>
          <w:b w:val="0"/>
          <w:color w:val="000000"/>
          <w:w w:val="105"/>
          <w:sz w:val="29"/>
          <w:szCs w:val="29"/>
        </w:rPr>
      </w:pPr>
      <w:bookmarkStart w:id="17" w:name="_Toc438043752"/>
      <w:bookmarkStart w:id="18" w:name="_Toc442541358"/>
      <w:r w:rsidRPr="000E58DA">
        <w:rPr>
          <w:rFonts w:ascii="華康粗黑體" w:eastAsia="華康粗黑體" w:hint="eastAsia"/>
          <w:b w:val="0"/>
          <w:color w:val="000000"/>
          <w:w w:val="105"/>
          <w:sz w:val="29"/>
          <w:szCs w:val="29"/>
        </w:rPr>
        <w:lastRenderedPageBreak/>
        <w:t>肆、廣度十方眾生</w:t>
      </w:r>
      <w:bookmarkEnd w:id="17"/>
      <w:bookmarkEnd w:id="18"/>
    </w:p>
    <w:p w:rsidR="00AA0C50" w:rsidRPr="000E58DA" w:rsidRDefault="00234D7D" w:rsidP="00CB38C9">
      <w:pPr>
        <w:spacing w:afterLines="30" w:after="72" w:line="400" w:lineRule="exact"/>
        <w:ind w:left="282" w:hangingChars="100" w:hanging="282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⒈</w:t>
      </w:r>
      <w:r w:rsidR="00414B86" w:rsidRPr="000E58DA">
        <w:rPr>
          <w:rFonts w:ascii="MS Mincho" w:hAnsi="MS Mincho" w:hint="eastAsia"/>
          <w:color w:val="000000"/>
          <w:spacing w:val="10"/>
          <w:sz w:val="25"/>
          <w:szCs w:val="25"/>
        </w:rPr>
        <w:t xml:space="preserve"> </w:t>
      </w:r>
      <w:r w:rsidR="00AA0C50" w:rsidRPr="000E58DA">
        <w:rPr>
          <w:rFonts w:ascii="文鼎中隸" w:eastAsia="文鼎中隸" w:hint="eastAsia"/>
          <w:color w:val="000000"/>
          <w:spacing w:val="-10"/>
        </w:rPr>
        <w:t>大乘法門必度眾生</w:t>
      </w:r>
    </w:p>
    <w:p w:rsidR="00AA0C50" w:rsidRPr="000E58DA" w:rsidRDefault="00234D7D" w:rsidP="00695A84">
      <w:pPr>
        <w:spacing w:afterLines="25" w:after="60" w:line="380" w:lineRule="exact"/>
        <w:ind w:left="507" w:hangingChars="180" w:hanging="507"/>
        <w:jc w:val="both"/>
        <w:rPr>
          <w:rFonts w:ascii="華康粗明體" w:eastAsia="華康粗明體" w:hAnsi="SimSun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⒉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5241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廣度生死流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95241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（九七頁）：</w:t>
      </w:r>
      <w:r w:rsidR="0095241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52419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設滿世界火，必過要聞法，會當成佛道，廣度生死流。</w:t>
      </w:r>
    </w:p>
    <w:p w:rsidR="00952419" w:rsidRPr="000E58DA" w:rsidRDefault="00234D7D" w:rsidP="00CB38C9">
      <w:pPr>
        <w:spacing w:afterLines="35" w:after="84" w:line="400" w:lineRule="exact"/>
        <w:ind w:left="507" w:hangingChars="180" w:hanging="507"/>
        <w:jc w:val="both"/>
        <w:rPr>
          <w:rFonts w:ascii="MS Mincho" w:hAnsi="MS Mincho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⒊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5241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易行品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5241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「乘彼八道船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95241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（一九八頁）：</w:t>
      </w:r>
      <w:r w:rsidR="0095241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52419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乘彼八道船，能度難度海，自度亦度彼，我禮自在者。</w:t>
      </w:r>
    </w:p>
    <w:p w:rsidR="00AA0C50" w:rsidRPr="000E58DA" w:rsidRDefault="00952419" w:rsidP="00CB38C9">
      <w:pPr>
        <w:spacing w:afterLines="35" w:after="84" w:line="400" w:lineRule="exact"/>
        <w:ind w:left="507" w:hangingChars="180" w:hanging="507"/>
        <w:jc w:val="both"/>
        <w:rPr>
          <w:rFonts w:ascii="華康粗明體" w:eastAsia="華康粗明體" w:hAnsi="SimSun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⒋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莊嚴經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酬願度生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彼佛如來，來無所來，去無所去，無生無滅，非過現未來；但以酬願度生，現在西方。</w:t>
      </w:r>
    </w:p>
    <w:p w:rsidR="00AA0C50" w:rsidRPr="000E58DA" w:rsidRDefault="00952419" w:rsidP="00695A84">
      <w:pPr>
        <w:spacing w:afterLines="25" w:after="60" w:line="380" w:lineRule="exact"/>
        <w:ind w:left="507" w:hangingChars="180" w:hanging="507"/>
        <w:jc w:val="both"/>
        <w:rPr>
          <w:rFonts w:ascii="華康粗明體" w:eastAsia="華康粗明體" w:hAnsi="SimSun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lastRenderedPageBreak/>
        <w:t>⒌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C7B8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莊嚴經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</w:t>
      </w:r>
      <w:r w:rsidR="00AA0C5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我若成正覺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</w:t>
      </w:r>
      <w:r w:rsidR="004143D4" w:rsidRPr="000E58DA">
        <w:rPr>
          <w:rFonts w:ascii="文鼎粗楷" w:eastAsia="文鼎粗楷" w:hint="eastAsia"/>
          <w:color w:val="000000"/>
          <w:spacing w:val="6"/>
          <w:w w:val="100"/>
          <w:sz w:val="22"/>
          <w:szCs w:val="22"/>
        </w:rPr>
        <w:t>（二利圓滿）</w:t>
      </w:r>
      <w:r w:rsidR="00D36CEE">
        <w:rPr>
          <w:rFonts w:ascii="文鼎粗楷" w:eastAsia="文鼎粗楷" w:hint="eastAsia"/>
          <w:color w:val="000000"/>
          <w:spacing w:val="6"/>
          <w:w w:val="100"/>
          <w:sz w:val="22"/>
          <w:szCs w:val="22"/>
        </w:rPr>
        <w:t>之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偈：</w:t>
      </w:r>
      <w:r w:rsidR="004143D4" w:rsidRPr="000E58DA">
        <w:rPr>
          <w:rFonts w:ascii="文鼎中隸" w:eastAsia="文鼎中隸"/>
          <w:color w:val="000000"/>
          <w:spacing w:val="-10"/>
          <w:sz w:val="22"/>
          <w:szCs w:val="22"/>
        </w:rPr>
        <w:t xml:space="preserve"> </w:t>
      </w:r>
      <w:r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我若成正覺，立名無量壽，眾生聞此號，俱來我剎中；</w:t>
      </w:r>
      <w:r w:rsidR="007535D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如佛金色身，妙相悉圓滿，亦以大悲心，利益諸群品。</w:t>
      </w:r>
    </w:p>
    <w:p w:rsidR="00660113" w:rsidRPr="000E58DA" w:rsidRDefault="00F475DA" w:rsidP="00CB38C9">
      <w:pPr>
        <w:spacing w:afterLines="35" w:after="84" w:line="400" w:lineRule="exact"/>
        <w:ind w:left="507" w:hangingChars="180" w:hanging="507"/>
        <w:jc w:val="both"/>
        <w:rPr>
          <w:rFonts w:ascii="華康粗明體" w:eastAsia="華康粗明體" w:hAnsi="SimSun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⒍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5241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95241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「第十一必至滅度願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」</w:t>
      </w:r>
      <w:r w:rsidR="0095241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（六五頁）：</w:t>
      </w:r>
      <w:r w:rsidR="0095241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711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設我得佛，國中天人，不住定聚，必至滅度者，不取正覺。</w:t>
      </w:r>
    </w:p>
    <w:p w:rsidR="00660113" w:rsidRPr="000E58DA" w:rsidRDefault="00F475DA" w:rsidP="00695A84">
      <w:pPr>
        <w:spacing w:afterLines="25" w:after="60" w:line="380" w:lineRule="exact"/>
        <w:ind w:left="507" w:hangingChars="180" w:hanging="507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⒎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95241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「第二二一生補處願」（六七頁）：</w:t>
      </w:r>
      <w:r w:rsidR="0059028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9711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設我得佛，他方佛土諸菩薩眾來生我國，</w:t>
      </w:r>
      <w:r w:rsidR="00857A9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9711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究竟必至一生補處；</w:t>
      </w:r>
      <w:r w:rsidR="007535D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9711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除其本願自在所化，為眾生故被弘誓鎧，</w:t>
      </w:r>
      <w:r w:rsidR="00857A9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9711BF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積累德本度脫一切</w:t>
      </w:r>
      <w:r w:rsidR="009711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，遊諸佛國修菩薩行，</w:t>
      </w:r>
      <w:r w:rsidR="00857A9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9711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供養十方諸佛如來，開化恆沙無量眾生，</w:t>
      </w:r>
      <w:r w:rsidR="00857A9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9711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lastRenderedPageBreak/>
        <w:t>使立無上正真之道。</w:t>
      </w:r>
      <w:r w:rsidR="007535D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9711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超出常倫諸地之行，現前修習普賢之德。</w:t>
      </w:r>
      <w:r w:rsidR="007535D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9711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若不爾者，不取正覺。</w:t>
      </w:r>
    </w:p>
    <w:p w:rsidR="004C3916" w:rsidRPr="000E58DA" w:rsidRDefault="004C3916" w:rsidP="00CB38C9">
      <w:pPr>
        <w:spacing w:afterLines="35" w:after="84" w:line="400" w:lineRule="exact"/>
        <w:ind w:left="379" w:hangingChars="180" w:hanging="379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-10"/>
          <w:sz w:val="22"/>
          <w:szCs w:val="22"/>
        </w:rPr>
        <w:t>⒏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《大經》「第二五說法如佛願」（六八頁）：</w:t>
      </w:r>
      <w:r w:rsidR="00C42C4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設我得佛，國中菩薩不能演說一切智者，不取正覺。</w:t>
      </w:r>
    </w:p>
    <w:p w:rsidR="004C3916" w:rsidRPr="000E58DA" w:rsidRDefault="004C3916" w:rsidP="00CB38C9">
      <w:pPr>
        <w:spacing w:afterLines="35" w:after="84" w:line="400" w:lineRule="exact"/>
        <w:ind w:left="379" w:hangingChars="180" w:hanging="379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-10"/>
          <w:sz w:val="22"/>
          <w:szCs w:val="22"/>
        </w:rPr>
        <w:t>⒐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《大經》「第二一願成就文」（九八頁）：</w:t>
      </w:r>
      <w:r w:rsidR="00C42C4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其有眾生生彼國者，皆悉具足三十二相</w:t>
      </w:r>
    </w:p>
    <w:p w:rsidR="004C3916" w:rsidRPr="000E58DA" w:rsidRDefault="004C3916" w:rsidP="00CB38C9">
      <w:pPr>
        <w:spacing w:afterLines="35" w:after="84" w:line="400" w:lineRule="exact"/>
        <w:ind w:left="379" w:hangingChars="180" w:hanging="379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-10"/>
          <w:sz w:val="22"/>
          <w:szCs w:val="22"/>
        </w:rPr>
        <w:t>⒑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《大經》「第二二願成就文」（九七頁）：</w:t>
      </w:r>
      <w:r w:rsidR="00C42C4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彼國菩薩，皆當究竟一生補處；除其本願，為眾生故，以弘誓功德而自莊嚴，普欲度脫一切眾生。</w:t>
      </w:r>
    </w:p>
    <w:p w:rsidR="004C3916" w:rsidRPr="000E58DA" w:rsidRDefault="00C4758C" w:rsidP="00CB38C9">
      <w:pPr>
        <w:spacing w:afterLines="35" w:after="84" w:line="400" w:lineRule="exact"/>
        <w:ind w:left="507" w:hangingChars="180" w:hanging="507"/>
        <w:jc w:val="both"/>
        <w:rPr>
          <w:rFonts w:ascii="文鼎中隸" w:eastAsia="文鼎中隸"/>
          <w:color w:val="000000"/>
          <w:spacing w:val="-10"/>
          <w:sz w:val="22"/>
          <w:szCs w:val="22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lastRenderedPageBreak/>
        <w:t>⒒</w:t>
      </w:r>
      <w:r w:rsidR="0010132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《大阿彌陀經》「皆令如佛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10132E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10132E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4C3916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三十二相，八十種好，皆令如佛。說經行道皆如佛。</w:t>
      </w:r>
    </w:p>
    <w:p w:rsidR="00660113" w:rsidRPr="000E58DA" w:rsidRDefault="00C4758C" w:rsidP="00695A84">
      <w:pPr>
        <w:spacing w:afterLines="25" w:after="60" w:line="380" w:lineRule="exact"/>
        <w:ind w:left="507" w:hangingChars="180" w:hanging="507"/>
        <w:jc w:val="both"/>
        <w:rPr>
          <w:rFonts w:ascii="華康特粗楷體" w:eastAsia="華康中圓體" w:hAnsi="SimSun"/>
          <w:color w:val="000000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大經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「華光出佛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（九○頁）：</w:t>
      </w:r>
      <w:r w:rsidR="0059028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D4C5A" w:rsidRPr="000E58DA">
        <w:rPr>
          <w:rFonts w:ascii="華康特粗楷體" w:eastAsia="華康中圓體" w:hAnsi="SimSun" w:hint="eastAsia"/>
          <w:color w:val="000000"/>
          <w:w w:val="100"/>
          <w:szCs w:val="25"/>
        </w:rPr>
        <w:t>眾寶蓮華，周滿世界。一一寶華，百千億葉。其華光明，無量種色，青色青光，白色白光，玄黃朱紫，光色赫然，煒燁煥爛，明曜日月。一一華中，出三十六百千億光；一一光中，出三十六百千億佛，身色紫金，相好殊特；一一諸佛，又放百千光明，普為十方說微妙法。</w:t>
      </w:r>
      <w:r w:rsidR="007535D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如是</w:t>
      </w:r>
      <w:r w:rsidR="007535D2" w:rsidRPr="000E58DA">
        <w:rPr>
          <w:rFonts w:ascii="華康特粗楷體" w:eastAsia="華康中圓體" w:hAnsi="SimSun" w:hint="eastAsia"/>
          <w:color w:val="000000"/>
          <w:w w:val="100"/>
          <w:szCs w:val="25"/>
        </w:rPr>
        <w:t>諸佛，各各安立無量眾生於佛正道。</w:t>
      </w:r>
    </w:p>
    <w:p w:rsidR="00F25CC4" w:rsidRPr="000E58DA" w:rsidRDefault="00C4758C" w:rsidP="00CB38C9">
      <w:pPr>
        <w:spacing w:afterLines="35" w:after="84" w:line="400" w:lineRule="exact"/>
        <w:ind w:left="507" w:hangingChars="180" w:hanging="507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⒔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如來會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「現往東方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59028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863D31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是</w:t>
      </w:r>
      <w:r w:rsidR="00863D31" w:rsidRPr="000E58DA">
        <w:rPr>
          <w:rFonts w:ascii="華康特粗楷體" w:eastAsia="華康中圓體" w:hAnsi="細明體" w:cs="細明體" w:hint="eastAsia"/>
          <w:color w:val="000000"/>
          <w:spacing w:val="6"/>
          <w:w w:val="100"/>
          <w:szCs w:val="25"/>
        </w:rPr>
        <w:t>諸</w:t>
      </w:r>
      <w:r w:rsidR="00863D31" w:rsidRPr="000E58DA">
        <w:rPr>
          <w:rFonts w:ascii="華康特粗楷體" w:eastAsia="華康中圓體" w:hAnsi="華康特粗楷體" w:cs="華康特粗楷體" w:hint="eastAsia"/>
          <w:color w:val="000000"/>
          <w:spacing w:val="6"/>
          <w:w w:val="100"/>
          <w:szCs w:val="25"/>
        </w:rPr>
        <w:t>佛等，</w:t>
      </w:r>
      <w:r w:rsidR="00863D31" w:rsidRPr="000E58DA">
        <w:rPr>
          <w:rFonts w:ascii="華康特粗楷體" w:eastAsia="華康中圓體" w:hAnsi="細明體" w:cs="細明體" w:hint="eastAsia"/>
          <w:color w:val="000000"/>
          <w:spacing w:val="6"/>
          <w:w w:val="100"/>
          <w:szCs w:val="25"/>
        </w:rPr>
        <w:t>現</w:t>
      </w:r>
      <w:r w:rsidR="00863D31" w:rsidRPr="000E58DA">
        <w:rPr>
          <w:rFonts w:ascii="華康特粗楷體" w:eastAsia="華康中圓體" w:hAnsi="華康特粗楷體" w:cs="華康特粗楷體" w:hint="eastAsia"/>
          <w:color w:val="000000"/>
          <w:spacing w:val="6"/>
          <w:w w:val="100"/>
          <w:szCs w:val="25"/>
        </w:rPr>
        <w:t>往</w:t>
      </w:r>
      <w:r w:rsidR="00863D31" w:rsidRPr="000E58DA">
        <w:rPr>
          <w:rFonts w:ascii="華康特粗楷體" w:eastAsia="華康中圓體" w:hAnsi="細明體" w:cs="細明體" w:hint="eastAsia"/>
          <w:color w:val="000000"/>
          <w:spacing w:val="6"/>
          <w:w w:val="100"/>
          <w:szCs w:val="25"/>
        </w:rPr>
        <w:t>東</w:t>
      </w:r>
      <w:r w:rsidR="00863D31" w:rsidRPr="000E58DA">
        <w:rPr>
          <w:rFonts w:ascii="華康特粗楷體" w:eastAsia="華康中圓體" w:hAnsi="華康特粗楷體" w:cs="華康特粗楷體" w:hint="eastAsia"/>
          <w:color w:val="000000"/>
          <w:spacing w:val="6"/>
          <w:w w:val="100"/>
          <w:szCs w:val="25"/>
        </w:rPr>
        <w:t>方</w:t>
      </w:r>
      <w:r w:rsidR="00863D31" w:rsidRPr="000E58DA">
        <w:rPr>
          <w:rFonts w:ascii="華康特粗楷體" w:eastAsia="華康中圓體" w:hAnsi="細明體" w:cs="細明體" w:hint="eastAsia"/>
          <w:color w:val="000000"/>
          <w:spacing w:val="6"/>
          <w:w w:val="100"/>
          <w:szCs w:val="25"/>
        </w:rPr>
        <w:t>為</w:t>
      </w:r>
      <w:r w:rsidR="00863D31" w:rsidRPr="000E58DA">
        <w:rPr>
          <w:rFonts w:ascii="華康特粗楷體" w:eastAsia="華康中圓體" w:hAnsi="華康特粗楷體" w:cs="華康特粗楷體" w:hint="eastAsia"/>
          <w:color w:val="000000"/>
          <w:spacing w:val="6"/>
          <w:w w:val="100"/>
          <w:szCs w:val="25"/>
        </w:rPr>
        <w:t>人</w:t>
      </w:r>
      <w:r w:rsidR="00863D31" w:rsidRPr="000E58DA">
        <w:rPr>
          <w:rFonts w:ascii="華康特粗楷體" w:eastAsia="華康中圓體" w:hAnsi="細明體" w:cs="細明體" w:hint="eastAsia"/>
          <w:color w:val="000000"/>
          <w:spacing w:val="6"/>
          <w:w w:val="100"/>
          <w:szCs w:val="25"/>
        </w:rPr>
        <w:t>說</w:t>
      </w:r>
      <w:r w:rsidR="00863D31" w:rsidRPr="000E58DA">
        <w:rPr>
          <w:rFonts w:ascii="華康特粗楷體" w:eastAsia="華康中圓體" w:hAnsi="華康特粗楷體" w:cs="華康特粗楷體" w:hint="eastAsia"/>
          <w:color w:val="000000"/>
          <w:spacing w:val="6"/>
          <w:w w:val="100"/>
          <w:szCs w:val="25"/>
        </w:rPr>
        <w:t>法，皆</w:t>
      </w:r>
      <w:r w:rsidR="00863D31" w:rsidRPr="000E58DA">
        <w:rPr>
          <w:rFonts w:ascii="華康特粗楷體" w:eastAsia="華康中圓體" w:hAnsi="細明體" w:cs="細明體" w:hint="eastAsia"/>
          <w:color w:val="000000"/>
          <w:spacing w:val="6"/>
          <w:w w:val="100"/>
          <w:szCs w:val="25"/>
        </w:rPr>
        <w:t>為</w:t>
      </w:r>
      <w:r w:rsidR="00863D31" w:rsidRPr="000E58DA">
        <w:rPr>
          <w:rFonts w:ascii="華康特粗楷體" w:eastAsia="華康中圓體" w:hAnsi="華康特粗楷體" w:cs="華康特粗楷體" w:hint="eastAsia"/>
          <w:color w:val="000000"/>
          <w:spacing w:val="6"/>
          <w:w w:val="100"/>
          <w:szCs w:val="25"/>
        </w:rPr>
        <w:t>安立</w:t>
      </w:r>
      <w:r w:rsidR="00863D31" w:rsidRPr="000E58DA">
        <w:rPr>
          <w:rFonts w:ascii="華康特粗楷體" w:eastAsia="華康中圓體" w:hAnsi="細明體" w:cs="細明體" w:hint="eastAsia"/>
          <w:color w:val="000000"/>
          <w:spacing w:val="6"/>
          <w:w w:val="100"/>
          <w:szCs w:val="25"/>
        </w:rPr>
        <w:t>無</w:t>
      </w:r>
      <w:r w:rsidR="00863D31" w:rsidRPr="000E58DA">
        <w:rPr>
          <w:rFonts w:ascii="華康特粗楷體" w:eastAsia="華康中圓體" w:hAnsi="華康特粗楷體" w:cs="華康特粗楷體" w:hint="eastAsia"/>
          <w:color w:val="000000"/>
          <w:spacing w:val="6"/>
          <w:w w:val="100"/>
          <w:szCs w:val="25"/>
        </w:rPr>
        <w:t>量有情於佛法中。</w:t>
      </w:r>
      <w:r w:rsidR="007535D2" w:rsidRPr="000E58DA">
        <w:rPr>
          <w:rFonts w:ascii="華康特粗楷體" w:eastAsia="華康中圓體" w:hAnsi="華康特粗楷體" w:cs="華康特粗楷體"/>
          <w:color w:val="000000"/>
          <w:spacing w:val="6"/>
          <w:w w:val="100"/>
          <w:szCs w:val="25"/>
        </w:rPr>
        <w:br/>
      </w:r>
      <w:r w:rsidR="00863D31" w:rsidRPr="000E58DA">
        <w:rPr>
          <w:rFonts w:ascii="華康特粗楷體" w:eastAsia="華康中圓體" w:hAnsi="華康特粗楷體" w:cs="華康特粗楷體" w:hint="eastAsia"/>
          <w:color w:val="000000"/>
          <w:spacing w:val="6"/>
          <w:w w:val="100"/>
          <w:szCs w:val="25"/>
        </w:rPr>
        <w:lastRenderedPageBreak/>
        <w:t>南西北方，四</w:t>
      </w:r>
      <w:r w:rsidR="00863D31" w:rsidRPr="000E58DA">
        <w:rPr>
          <w:rFonts w:ascii="華康特粗楷體" w:eastAsia="華康中圓體" w:hAnsi="細明體" w:cs="細明體" w:hint="eastAsia"/>
          <w:color w:val="000000"/>
          <w:spacing w:val="6"/>
          <w:w w:val="100"/>
          <w:szCs w:val="25"/>
        </w:rPr>
        <w:t>維</w:t>
      </w:r>
      <w:r w:rsidR="00863D31" w:rsidRPr="000E58DA">
        <w:rPr>
          <w:rFonts w:ascii="華康特粗楷體" w:eastAsia="華康中圓體" w:hAnsi="華康特粗楷體" w:cs="華康特粗楷體" w:hint="eastAsia"/>
          <w:color w:val="000000"/>
          <w:spacing w:val="6"/>
          <w:w w:val="100"/>
          <w:szCs w:val="25"/>
        </w:rPr>
        <w:t>上下，亦復如是。</w:t>
      </w:r>
    </w:p>
    <w:p w:rsidR="00660113" w:rsidRPr="000E58DA" w:rsidRDefault="00C4758C" w:rsidP="00695A84">
      <w:pPr>
        <w:spacing w:afterLines="25" w:after="60" w:line="380" w:lineRule="exact"/>
        <w:ind w:left="507" w:hangingChars="180" w:hanging="507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⒕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楞伽經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「極樂界中出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59028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578FA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十方諸剎土，眾生菩薩中，</w:t>
      </w:r>
      <w:r w:rsidR="007535D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D578FA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所有法報佛，化身及變化，</w:t>
      </w:r>
      <w:r w:rsidR="007535D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D578FA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皆從無量壽，極樂界中出。</w:t>
      </w:r>
    </w:p>
    <w:p w:rsidR="00B03402" w:rsidRPr="000E58DA" w:rsidRDefault="00C4758C" w:rsidP="00695A84">
      <w:pPr>
        <w:spacing w:afterLines="25" w:after="60" w:line="380" w:lineRule="exact"/>
        <w:ind w:left="507" w:hangingChars="180" w:hanging="507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B0340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B0340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「示佛法如佛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B0340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（二一四頁）：</w:t>
      </w:r>
      <w:r w:rsidR="00B0340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B0340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何等世界無，佛法功德寶，</w:t>
      </w:r>
      <w:r w:rsidR="00B0340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B0340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我願皆往生，示</w:t>
      </w:r>
      <w:r w:rsidR="00B0340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佛法</w:t>
      </w:r>
      <w:r w:rsidR="00B0340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如佛。</w:t>
      </w:r>
    </w:p>
    <w:p w:rsidR="00857A92" w:rsidRPr="000E58DA" w:rsidRDefault="00C4758C" w:rsidP="00695A84">
      <w:pPr>
        <w:spacing w:afterLines="25" w:after="60" w:line="380" w:lineRule="exact"/>
        <w:ind w:left="507" w:hangingChars="180" w:hanging="507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⒗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857A9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往生論註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857A9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「正隨依轉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857A9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（二九三頁</w:t>
      </w:r>
      <w:r w:rsidR="00AD3C7B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）</w:t>
      </w:r>
      <w:r w:rsidR="00857A9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857A9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A371B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偈言「究竟如虛空，廣大無邊際」。</w:t>
      </w:r>
      <w:r w:rsidR="002A371B" w:rsidRPr="000E58DA">
        <w:rPr>
          <w:rFonts w:ascii="華康粗明體" w:eastAsia="華康粗明體" w:hAnsi="SimSun"/>
          <w:color w:val="000000"/>
          <w:spacing w:val="10"/>
          <w:sz w:val="25"/>
          <w:szCs w:val="25"/>
        </w:rPr>
        <w:br/>
      </w:r>
      <w:r w:rsidR="00857A9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彼中眾生，住如此量中，志願廣大，亦如虛空，無有限量。</w:t>
      </w:r>
      <w:r w:rsidR="00857A9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857A9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lastRenderedPageBreak/>
        <w:t>彼國土量，能成眾生心行量，何可思議！</w:t>
      </w:r>
    </w:p>
    <w:p w:rsidR="00AA0C50" w:rsidRPr="000E58DA" w:rsidRDefault="00C4758C" w:rsidP="00504F0F">
      <w:pPr>
        <w:spacing w:afterLines="35" w:after="84" w:line="380" w:lineRule="exact"/>
        <w:ind w:left="507" w:hangingChars="180" w:hanging="507"/>
        <w:jc w:val="both"/>
        <w:rPr>
          <w:rFonts w:ascii="華康粗明體" w:eastAsia="華康粗明體" w:hAnsi="SimSun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⒘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「園林遊戲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（二二六頁）：</w:t>
      </w:r>
      <w:r w:rsidR="0059028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A290D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以大慈悲觀察一切苦惱眾生，示應化身，迴入生死園煩惱林中，遊戲神通，至教化地，以本願力迴向故。</w:t>
      </w:r>
    </w:p>
    <w:p w:rsidR="00590289" w:rsidRPr="000E58DA" w:rsidRDefault="00C4758C" w:rsidP="00504F0F">
      <w:pPr>
        <w:spacing w:afterLines="35" w:after="84" w:line="380" w:lineRule="exact"/>
        <w:ind w:left="507" w:hangingChars="180" w:hanging="507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⒙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往生論註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「園林遊戲」釋文（三三三頁）：</w:t>
      </w:r>
      <w:r w:rsidR="0059028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535D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「示應化身」者，如</w:t>
      </w:r>
      <w:r w:rsidR="001B019A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《</w:t>
      </w:r>
      <w:r w:rsidR="007535D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法華經</w:t>
      </w:r>
      <w:r w:rsidR="001B019A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》</w:t>
      </w:r>
      <w:r w:rsidR="007535D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普門示現之類也。</w:t>
      </w:r>
      <w:r w:rsidR="007535D2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CF56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「遊戲」有二義：</w:t>
      </w:r>
      <w:r w:rsidR="00CF56BF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CF56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一者自在義。菩薩度眾生，譬如獅子搏鹿，所為不難，如似遊戲。</w:t>
      </w:r>
      <w:r w:rsidR="00CF56BF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CF56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二者度無所度義。菩薩觀眾生，畢竟無所有。雖度無量眾生，而實無一眾生得滅度者。示度眾生，如似遊戲。</w:t>
      </w:r>
      <w:r w:rsidR="00CF56BF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CF56BF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lastRenderedPageBreak/>
        <w:t>言「本願力」者，示大菩薩於法身中，常在三昧，而現種種身、種種神通、種種說法，皆以本願力起。譬如阿修羅琴，雖無鼓者，而音曲自然。</w:t>
      </w:r>
    </w:p>
    <w:p w:rsidR="00B03402" w:rsidRPr="000E58DA" w:rsidRDefault="00C4758C" w:rsidP="00504F0F">
      <w:pPr>
        <w:spacing w:afterLines="35" w:after="84" w:line="380" w:lineRule="exact"/>
        <w:ind w:left="507" w:hangingChars="180" w:hanging="507"/>
        <w:jc w:val="both"/>
        <w:rPr>
          <w:rFonts w:ascii="華康粗明體" w:eastAsia="華康粗明體" w:hAnsi="MS Mincho"/>
          <w:color w:val="000000"/>
          <w:spacing w:val="10"/>
          <w:sz w:val="25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B0340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觀經疏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B0340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「還相迴向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B0340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（六五九頁）：</w:t>
      </w:r>
      <w:r w:rsidR="00B0340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B0340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言</w:t>
      </w:r>
      <w:r w:rsidR="001E673A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「</w:t>
      </w:r>
      <w:r w:rsidR="00B0340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迴向</w:t>
      </w:r>
      <w:r w:rsidR="001E673A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」</w:t>
      </w:r>
      <w:r w:rsidR="00B0340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者，生彼國已，還起大悲，迴入生死，教化眾生，亦名</w:t>
      </w:r>
      <w:r w:rsidR="001E673A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「</w:t>
      </w:r>
      <w:r w:rsidR="00B0340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迴向</w:t>
      </w:r>
      <w:r w:rsidR="001E673A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」</w:t>
      </w:r>
      <w:r w:rsidR="00B0340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也。</w:t>
      </w:r>
    </w:p>
    <w:p w:rsidR="00D22520" w:rsidRPr="000E58DA" w:rsidRDefault="00C4758C" w:rsidP="00504F0F">
      <w:pPr>
        <w:spacing w:afterLines="35" w:after="84" w:line="380" w:lineRule="exact"/>
        <w:ind w:left="507" w:hangingChars="180" w:hanging="507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eastAsia="MS Mincho" w:hAnsi="MS Mincho" w:hint="eastAsia"/>
          <w:color w:val="000000"/>
          <w:spacing w:val="10"/>
          <w:sz w:val="25"/>
          <w:szCs w:val="25"/>
        </w:rPr>
        <w:t>⒛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2252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法事讚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2252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「還來穢土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D2252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（七五九頁）：</w:t>
      </w:r>
      <w:r w:rsidR="00D22520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22520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誓到彌陀安養界，還來穢國度人天</w:t>
      </w:r>
      <w:r w:rsidR="00FF233E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；</w:t>
      </w:r>
      <w:r w:rsidR="00D22520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D22520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願我慈悲</w:t>
      </w:r>
      <w:r w:rsidR="00D2252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無際</w:t>
      </w:r>
      <w:r w:rsidR="00D22520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限，長時長劫報慈恩。</w:t>
      </w:r>
    </w:p>
    <w:p w:rsidR="00D22520" w:rsidRPr="000E58DA" w:rsidRDefault="00C4758C" w:rsidP="00504F0F">
      <w:pPr>
        <w:spacing w:afterLines="35" w:after="84" w:line="380" w:lineRule="exact"/>
        <w:ind w:left="378" w:hangingChars="180" w:hanging="378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21.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《</w:t>
      </w:r>
      <w:r w:rsidR="00D2252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往生禮讚</w:t>
      </w:r>
      <w:r w:rsidR="001E673A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》</w:t>
      </w:r>
      <w:r w:rsidR="00D2252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「自信教人信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」之偈</w:t>
      </w:r>
      <w:r w:rsidR="00D22520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（八七七頁）：</w:t>
      </w:r>
      <w:r w:rsidR="00D22520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D22520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lastRenderedPageBreak/>
        <w:t>自信教人信，</w:t>
      </w:r>
      <w:r w:rsidR="00D22520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難中轉</w:t>
      </w:r>
      <w:r w:rsidR="00D22520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更難，大悲傳普化，真成報佛恩。</w:t>
      </w:r>
    </w:p>
    <w:p w:rsidR="002E4874" w:rsidRPr="000E58DA" w:rsidRDefault="001F5D83" w:rsidP="00504F0F">
      <w:pPr>
        <w:spacing w:afterLines="35" w:after="84" w:line="380" w:lineRule="exact"/>
        <w:ind w:left="378" w:hangingChars="180" w:hanging="378"/>
        <w:jc w:val="both"/>
        <w:rPr>
          <w:rFonts w:ascii="華康特粗楷體" w:eastAsia="華康中圓體" w:hAnsi="MS Mincho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22.</w:t>
      </w:r>
      <w:r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蓮池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「度脫眾生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2E487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2E4874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2E4874"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既生本國，得無生忍已，還入生死，以無數方便，大作佛事，度脫眾生。</w:t>
      </w:r>
    </w:p>
    <w:p w:rsidR="007535D2" w:rsidRPr="000E58DA" w:rsidRDefault="004C3916" w:rsidP="00504F0F">
      <w:pPr>
        <w:spacing w:afterLines="25" w:after="60" w:line="380" w:lineRule="exact"/>
        <w:ind w:left="378" w:hangingChars="180" w:hanging="378"/>
        <w:jc w:val="both"/>
        <w:rPr>
          <w:rFonts w:ascii="MS Mincho" w:hAnsi="MS Mincho"/>
          <w:color w:val="000000"/>
          <w:spacing w:val="10"/>
          <w:sz w:val="25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2</w:t>
      </w:r>
      <w:r w:rsidR="001F5D83"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3</w:t>
      </w: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.</w:t>
      </w:r>
      <w:r w:rsidR="007535D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蕅益「</w:t>
      </w:r>
      <w:r w:rsidR="004143D4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自度度他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7535D2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7535D2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7535D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眾生生極樂，即生十方；</w:t>
      </w:r>
      <w:r w:rsidR="00414B86" w:rsidRPr="000E58DA">
        <w:rPr>
          <w:rFonts w:ascii="華康特粗楷體" w:eastAsia="華康中圓體"/>
          <w:color w:val="000000"/>
          <w:spacing w:val="6"/>
          <w:w w:val="100"/>
          <w:szCs w:val="25"/>
        </w:rPr>
        <w:br/>
      </w:r>
      <w:r w:rsidR="007535D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見阿彌陀佛，即見十方諸佛；</w:t>
      </w:r>
      <w:r w:rsidR="007535D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br/>
      </w:r>
      <w:r w:rsidR="007535D2" w:rsidRPr="000E58DA">
        <w:rPr>
          <w:rFonts w:ascii="華康特粗楷體" w:eastAsia="華康中圓體" w:hint="eastAsia"/>
          <w:color w:val="000000"/>
          <w:spacing w:val="6"/>
          <w:w w:val="100"/>
          <w:szCs w:val="25"/>
        </w:rPr>
        <w:t>能自度，即普利一切。</w:t>
      </w:r>
    </w:p>
    <w:p w:rsidR="00E14CB8" w:rsidRPr="000E58DA" w:rsidRDefault="00E11CFE" w:rsidP="00CB38C9">
      <w:pPr>
        <w:spacing w:afterLines="25" w:after="60" w:line="400" w:lineRule="exact"/>
        <w:ind w:left="378" w:hangingChars="180" w:hanging="378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2</w:t>
      </w:r>
      <w:r w:rsidR="001F5D83"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4</w:t>
      </w: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.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徹悟「三際同時</w:t>
      </w:r>
      <w:r w:rsidR="00204BDD">
        <w:rPr>
          <w:rFonts w:ascii="文鼎中隸" w:eastAsia="文鼎中隸" w:hint="eastAsia"/>
          <w:color w:val="000000"/>
          <w:spacing w:val="-10"/>
          <w:sz w:val="22"/>
          <w:szCs w:val="22"/>
        </w:rPr>
        <w:t>」之文</w:t>
      </w:r>
      <w:r w:rsidR="00590289" w:rsidRPr="000E58DA">
        <w:rPr>
          <w:rFonts w:ascii="文鼎中隸" w:eastAsia="文鼎中隸" w:hint="eastAsia"/>
          <w:color w:val="000000"/>
          <w:spacing w:val="-10"/>
          <w:sz w:val="22"/>
          <w:szCs w:val="22"/>
        </w:rPr>
        <w:t>：</w:t>
      </w:r>
      <w:r w:rsidR="00590289" w:rsidRPr="000E58DA">
        <w:rPr>
          <w:rFonts w:ascii="文鼎中隸" w:eastAsia="文鼎中隸"/>
          <w:color w:val="000000"/>
          <w:spacing w:val="-10"/>
          <w:sz w:val="22"/>
          <w:szCs w:val="22"/>
        </w:rPr>
        <w:br/>
      </w:r>
      <w:r w:rsidR="00EF68E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念佛時即見佛時，亦即成佛時；</w:t>
      </w:r>
      <w:r w:rsidR="00EF68E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br/>
      </w:r>
      <w:r w:rsidR="00EF68E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lastRenderedPageBreak/>
        <w:t>求生時即往生時，亦即度生時。</w:t>
      </w:r>
      <w:r w:rsidR="00EF68E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br/>
      </w:r>
      <w:r w:rsidR="00EF68E2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三際同時，更無前後。</w:t>
      </w:r>
    </w:p>
    <w:p w:rsidR="00973F55" w:rsidRPr="000E58DA" w:rsidRDefault="00973F55" w:rsidP="00C42C4E">
      <w:pPr>
        <w:spacing w:line="520" w:lineRule="exact"/>
        <w:rPr>
          <w:rFonts w:ascii="華康粗黑體" w:eastAsia="華康粗黑體"/>
          <w:color w:val="000000"/>
        </w:rPr>
      </w:pPr>
      <w:r w:rsidRPr="000E58DA">
        <w:rPr>
          <w:rFonts w:ascii="MS Mincho" w:eastAsia="MS Mincho" w:hAnsi="MS Mincho" w:cs="MS Mincho" w:hint="eastAsia"/>
          <w:color w:val="000000"/>
        </w:rPr>
        <w:t>✽</w:t>
      </w:r>
      <w:r w:rsidRPr="000E58DA">
        <w:rPr>
          <w:rFonts w:ascii="華康粗黑體" w:eastAsia="華康粗黑體" w:hint="eastAsia"/>
          <w:color w:val="000000"/>
        </w:rPr>
        <w:t>印光法語：</w:t>
      </w:r>
    </w:p>
    <w:p w:rsidR="00192F77" w:rsidRPr="000E58DA" w:rsidRDefault="00192F77" w:rsidP="00421B3D">
      <w:pPr>
        <w:spacing w:afterLines="35" w:after="84" w:line="420" w:lineRule="exact"/>
        <w:ind w:left="378" w:hangingChars="180" w:hanging="378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2</w:t>
      </w:r>
      <w:r w:rsidR="001F5D83"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5</w:t>
      </w: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.</w:t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欲利他，先須自利。</w:t>
      </w:r>
      <w:r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若非自己先出生死，何能度彼生死眾生？</w:t>
      </w:r>
      <w:r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自己在苦海中未出，何能遍救苦海之人。</w:t>
      </w:r>
    </w:p>
    <w:p w:rsidR="00192F77" w:rsidRPr="000E58DA" w:rsidRDefault="00192F77" w:rsidP="00421B3D">
      <w:pPr>
        <w:spacing w:afterLines="35" w:after="84" w:line="420" w:lineRule="exact"/>
        <w:ind w:left="378" w:hangingChars="180" w:hanging="378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2</w:t>
      </w:r>
      <w:r w:rsidR="001F5D83"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6</w:t>
      </w: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.</w:t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求生西方方能宏法利生。</w:t>
      </w:r>
      <w:r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只怕不成佛，</w:t>
      </w:r>
      <w:r w:rsidR="00DB7E0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勿</w:t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愁佛不會說法。</w:t>
      </w:r>
    </w:p>
    <w:p w:rsidR="00192F77" w:rsidRPr="000E58DA" w:rsidRDefault="00192F77" w:rsidP="00421B3D">
      <w:pPr>
        <w:spacing w:afterLines="35" w:after="84" w:line="380" w:lineRule="exact"/>
        <w:ind w:left="378" w:hangingChars="180" w:hanging="378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2</w:t>
      </w:r>
      <w:r w:rsidR="001F5D83"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7</w:t>
      </w: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.</w:t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使如來不開此法，則末法眾生，無一能了生死者。</w:t>
      </w:r>
    </w:p>
    <w:p w:rsidR="00192F77" w:rsidRPr="000E58DA" w:rsidRDefault="00192F77" w:rsidP="00421B3D">
      <w:pPr>
        <w:spacing w:afterLines="35" w:after="84" w:line="420" w:lineRule="exact"/>
        <w:ind w:left="378" w:hangingChars="180" w:hanging="378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lastRenderedPageBreak/>
        <w:t>2</w:t>
      </w:r>
      <w:r w:rsidR="001F5D83"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8</w:t>
      </w: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.</w:t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淨土一法，乃</w:t>
      </w:r>
      <w:r w:rsidRPr="000E58DA">
        <w:rPr>
          <w:rFonts w:ascii="華康特粗楷體" w:eastAsia="華康中圓體" w:hAnsi="MS Mincho" w:hint="eastAsia"/>
          <w:color w:val="000000"/>
          <w:spacing w:val="6"/>
          <w:w w:val="100"/>
          <w:szCs w:val="25"/>
        </w:rPr>
        <w:t>十方</w:t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三世一切諸佛，</w:t>
      </w:r>
      <w:r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上成佛道，下化眾生，成始成終之總持法門。</w:t>
      </w:r>
    </w:p>
    <w:p w:rsidR="00192F77" w:rsidRPr="000E58DA" w:rsidRDefault="00192F77" w:rsidP="00421B3D">
      <w:pPr>
        <w:spacing w:afterLines="35" w:after="84" w:line="380" w:lineRule="exact"/>
        <w:ind w:left="378" w:hangingChars="180" w:hanging="378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2</w:t>
      </w:r>
      <w:r w:rsidR="001F5D83"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9</w:t>
      </w: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.</w:t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成就一人往生淨土，即是成就一眾生作佛。</w:t>
      </w:r>
      <w:r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此等功德，何可思議！</w:t>
      </w:r>
    </w:p>
    <w:p w:rsidR="00192F77" w:rsidRPr="000E58DA" w:rsidRDefault="001F5D83" w:rsidP="00504F0F">
      <w:pPr>
        <w:spacing w:afterLines="25" w:after="60" w:line="380" w:lineRule="exact"/>
        <w:ind w:left="378" w:hangingChars="180" w:hanging="378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30</w:t>
      </w:r>
      <w:r w:rsidR="00192F77"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.</w:t>
      </w:r>
      <w:r w:rsidR="00192F77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暢如來出世之本懷，</w:t>
      </w:r>
      <w:r w:rsidR="00192F77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192F77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開眾生歸元之正路。</w:t>
      </w:r>
    </w:p>
    <w:p w:rsidR="00192F77" w:rsidRPr="000E58DA" w:rsidRDefault="00C4758C" w:rsidP="00504F0F">
      <w:pPr>
        <w:spacing w:afterLines="25" w:after="60" w:line="380" w:lineRule="exact"/>
        <w:ind w:left="378" w:hangingChars="180" w:hanging="378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3</w:t>
      </w:r>
      <w:r w:rsidR="001F5D83"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1</w:t>
      </w: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.</w:t>
      </w:r>
      <w:r w:rsidR="00192F77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一切法門，無不從此法界流；</w:t>
      </w:r>
      <w:r w:rsidR="00192F77"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="00192F77"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一切行門，無不還歸此法界。</w:t>
      </w:r>
    </w:p>
    <w:p w:rsidR="00E11CFE" w:rsidRPr="000E58DA" w:rsidRDefault="00192F77" w:rsidP="00504F0F">
      <w:pPr>
        <w:spacing w:afterLines="25" w:after="60" w:line="380" w:lineRule="exact"/>
        <w:ind w:left="378" w:hangingChars="180" w:hanging="378"/>
        <w:jc w:val="both"/>
        <w:rPr>
          <w:rFonts w:ascii="華康特粗楷體" w:eastAsia="華康中圓體" w:hAnsi="SimSun"/>
          <w:color w:val="000000"/>
          <w:spacing w:val="6"/>
          <w:w w:val="100"/>
          <w:szCs w:val="25"/>
        </w:rPr>
      </w:pP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3</w:t>
      </w:r>
      <w:r w:rsidR="001F5D83"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2</w:t>
      </w:r>
      <w:r w:rsidRPr="000E58DA">
        <w:rPr>
          <w:rFonts w:ascii="MS Mincho" w:hAnsi="MS Mincho" w:hint="eastAsia"/>
          <w:color w:val="000000"/>
          <w:spacing w:val="-20"/>
          <w:w w:val="100"/>
          <w:position w:val="2"/>
          <w:sz w:val="25"/>
          <w:szCs w:val="25"/>
          <w:eastAsianLayout w:id="1105022464" w:vert="1" w:vertCompress="1"/>
        </w:rPr>
        <w:t>.</w:t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九界眾生離此法，上不能圓成佛道；</w:t>
      </w:r>
      <w:r w:rsidRPr="000E58DA">
        <w:rPr>
          <w:rFonts w:ascii="華康特粗楷體" w:eastAsia="華康中圓體" w:hAnsi="SimSun"/>
          <w:color w:val="000000"/>
          <w:spacing w:val="6"/>
          <w:w w:val="100"/>
          <w:szCs w:val="25"/>
        </w:rPr>
        <w:br/>
      </w:r>
      <w:r w:rsidRPr="000E58DA">
        <w:rPr>
          <w:rFonts w:ascii="華康特粗楷體" w:eastAsia="華康中圓體" w:hAnsi="SimSun" w:hint="eastAsia"/>
          <w:color w:val="000000"/>
          <w:spacing w:val="6"/>
          <w:w w:val="100"/>
          <w:szCs w:val="25"/>
        </w:rPr>
        <w:t>十方諸佛捨此法，下不能普利群生。</w:t>
      </w:r>
    </w:p>
    <w:sectPr w:rsidR="00E11CFE" w:rsidRPr="000E58DA" w:rsidSect="001C3D2E">
      <w:footerReference w:type="default" r:id="rId18"/>
      <w:pgSz w:w="8392" w:h="5953" w:code="11"/>
      <w:pgMar w:top="794" w:right="680" w:bottom="680" w:left="737" w:header="454" w:footer="454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B9" w:rsidRDefault="00C562B9">
      <w:r>
        <w:separator/>
      </w:r>
    </w:p>
  </w:endnote>
  <w:endnote w:type="continuationSeparator" w:id="0">
    <w:p w:rsidR="00C562B9" w:rsidRDefault="00C5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信黑體-繁 W5">
    <w:altName w:val="Microsoft YaHei"/>
    <w:charset w:val="88"/>
    <w:family w:val="modern"/>
    <w:pitch w:val="default"/>
    <w:sig w:usb0="00000007" w:usb1="08080000" w:usb2="00000010" w:usb3="00000000" w:csb0="0010001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楷書體W7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文鼎粗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文鼎粗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C9" w:rsidRDefault="00CB38C9" w:rsidP="00427124">
    <w:pPr>
      <w:pStyle w:val="a7"/>
      <w:framePr w:w="1440" w:h="228" w:hRule="exact" w:hSpace="287" w:wrap="around" w:vAnchor="text" w:hAnchor="page" w:x="9905" w:y="187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2D0C">
      <w:rPr>
        <w:rStyle w:val="a8"/>
        <w:noProof/>
      </w:rPr>
      <w:t>1</w:t>
    </w:r>
    <w:r>
      <w:rPr>
        <w:rStyle w:val="a8"/>
      </w:rPr>
      <w:fldChar w:fldCharType="end"/>
    </w:r>
  </w:p>
  <w:p w:rsidR="00CB38C9" w:rsidRPr="00FC2FFC" w:rsidRDefault="00CB38C9" w:rsidP="00FC2FFC">
    <w:pPr>
      <w:pStyle w:val="a7"/>
      <w:tabs>
        <w:tab w:val="clear" w:pos="4153"/>
        <w:tab w:val="clear" w:pos="8306"/>
        <w:tab w:val="right" w:pos="6720"/>
      </w:tabs>
      <w:ind w:right="360" w:firstLineChars="300" w:firstLine="598"/>
      <w:rPr>
        <w:color w:val="FFFFFF"/>
      </w:rPr>
    </w:pPr>
    <w:r>
      <w:rPr>
        <w:rFonts w:ascii="華康中黑體" w:eastAsia="華康中黑體" w:hint="eastAsia"/>
        <w:sz w:val="19"/>
        <w:szCs w:val="19"/>
      </w:rPr>
      <w:tab/>
    </w:r>
    <w:r w:rsidRPr="00FC2FFC">
      <w:rPr>
        <w:rFonts w:ascii="華康中黑體" w:eastAsia="華康中黑體"/>
        <w:color w:val="FFFFFF"/>
        <w:sz w:val="19"/>
        <w:szCs w:val="19"/>
        <w:eastAsianLayout w:id="-885771520" w:vert="1" w:vertCompress="1"/>
      </w:rPr>
      <w:fldChar w:fldCharType="begin"/>
    </w:r>
    <w:r w:rsidRPr="00FC2FFC">
      <w:rPr>
        <w:rFonts w:ascii="華康中黑體" w:eastAsia="華康中黑體"/>
        <w:color w:val="FFFFFF"/>
        <w:sz w:val="19"/>
        <w:szCs w:val="19"/>
        <w:eastAsianLayout w:id="-885771520" w:vert="1" w:vertCompress="1"/>
      </w:rPr>
      <w:instrText xml:space="preserve"> PAGE </w:instrText>
    </w:r>
    <w:r w:rsidRPr="00FC2FFC">
      <w:rPr>
        <w:rFonts w:ascii="華康中黑體" w:eastAsia="華康中黑體"/>
        <w:color w:val="FFFFFF"/>
        <w:sz w:val="19"/>
        <w:szCs w:val="19"/>
        <w:eastAsianLayout w:id="-885771520" w:vert="1" w:vertCompress="1"/>
      </w:rPr>
      <w:fldChar w:fldCharType="separate"/>
    </w:r>
    <w:r w:rsidR="00812D0C">
      <w:rPr>
        <w:rFonts w:ascii="華康中黑體" w:eastAsia="華康中黑體"/>
        <w:noProof/>
        <w:color w:val="FFFFFF"/>
        <w:sz w:val="19"/>
        <w:szCs w:val="19"/>
        <w:eastAsianLayout w:id="-885771520" w:vert="1" w:vertCompress="1"/>
      </w:rPr>
      <w:t>1</w:t>
    </w:r>
    <w:r w:rsidRPr="00FC2FFC">
      <w:rPr>
        <w:rFonts w:ascii="華康中黑體" w:eastAsia="華康中黑體"/>
        <w:color w:val="FFFFFF"/>
        <w:sz w:val="19"/>
        <w:szCs w:val="19"/>
        <w:eastAsianLayout w:id="-885771520" w:vert="1" w:vertCompress="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C9" w:rsidRDefault="00CB38C9" w:rsidP="00427124">
    <w:pPr>
      <w:pStyle w:val="a7"/>
      <w:framePr w:w="1440" w:h="228" w:hRule="exact" w:hSpace="287" w:wrap="around" w:vAnchor="text" w:hAnchor="page" w:x="9905" w:y="187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2D0C">
      <w:rPr>
        <w:rStyle w:val="a8"/>
        <w:noProof/>
      </w:rPr>
      <w:t>3</w:t>
    </w:r>
    <w:r>
      <w:rPr>
        <w:rStyle w:val="a8"/>
      </w:rPr>
      <w:fldChar w:fldCharType="end"/>
    </w:r>
  </w:p>
  <w:p w:rsidR="00CB38C9" w:rsidRPr="00D84E2D" w:rsidRDefault="00CB38C9" w:rsidP="00966D2F">
    <w:pPr>
      <w:pStyle w:val="a7"/>
      <w:tabs>
        <w:tab w:val="clear" w:pos="4153"/>
        <w:tab w:val="clear" w:pos="8306"/>
        <w:tab w:val="right" w:pos="6720"/>
      </w:tabs>
      <w:ind w:right="360" w:firstLineChars="300" w:firstLine="598"/>
    </w:pPr>
    <w:r>
      <w:rPr>
        <w:rFonts w:ascii="華康中黑體" w:eastAsia="華康中黑體" w:hint="eastAsia"/>
        <w:sz w:val="19"/>
        <w:szCs w:val="1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40" w:rsidRDefault="00744440" w:rsidP="00427124">
    <w:pPr>
      <w:pStyle w:val="a7"/>
      <w:framePr w:w="1440" w:h="228" w:hRule="exact" w:hSpace="287" w:wrap="around" w:vAnchor="text" w:hAnchor="page" w:x="9905" w:y="187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2D0C">
      <w:rPr>
        <w:rStyle w:val="a8"/>
        <w:noProof/>
      </w:rPr>
      <w:t>1</w:t>
    </w:r>
    <w:r>
      <w:rPr>
        <w:rStyle w:val="a8"/>
      </w:rPr>
      <w:fldChar w:fldCharType="end"/>
    </w:r>
  </w:p>
  <w:p w:rsidR="00744440" w:rsidRPr="00D84E2D" w:rsidRDefault="00744440" w:rsidP="00966D2F">
    <w:pPr>
      <w:pStyle w:val="a7"/>
      <w:tabs>
        <w:tab w:val="clear" w:pos="4153"/>
        <w:tab w:val="clear" w:pos="8306"/>
        <w:tab w:val="right" w:pos="6720"/>
      </w:tabs>
      <w:ind w:right="360" w:firstLineChars="300" w:firstLine="598"/>
    </w:pPr>
    <w:r>
      <w:rPr>
        <w:rFonts w:ascii="華康中黑體" w:eastAsia="華康中黑體" w:hint="eastAsia"/>
        <w:sz w:val="19"/>
        <w:szCs w:val="19"/>
      </w:rPr>
      <w:tab/>
    </w:r>
    <w:r w:rsidRPr="00D84E2D">
      <w:rPr>
        <w:rFonts w:ascii="華康中黑體" w:eastAsia="華康中黑體"/>
        <w:sz w:val="19"/>
        <w:szCs w:val="19"/>
        <w:eastAsianLayout w:id="-885771520" w:vert="1" w:vertCompress="1"/>
      </w:rPr>
      <w:fldChar w:fldCharType="begin"/>
    </w:r>
    <w:r w:rsidRPr="00D84E2D">
      <w:rPr>
        <w:rFonts w:ascii="華康中黑體" w:eastAsia="華康中黑體"/>
        <w:sz w:val="19"/>
        <w:szCs w:val="19"/>
        <w:eastAsianLayout w:id="-885771520" w:vert="1" w:vertCompress="1"/>
      </w:rPr>
      <w:instrText xml:space="preserve"> PAGE </w:instrText>
    </w:r>
    <w:r w:rsidRPr="00D84E2D">
      <w:rPr>
        <w:rFonts w:ascii="華康中黑體" w:eastAsia="華康中黑體"/>
        <w:sz w:val="19"/>
        <w:szCs w:val="19"/>
        <w:eastAsianLayout w:id="-885771520" w:vert="1" w:vertCompress="1"/>
      </w:rPr>
      <w:fldChar w:fldCharType="separate"/>
    </w:r>
    <w:r w:rsidR="00812D0C">
      <w:rPr>
        <w:rFonts w:ascii="華康中黑體" w:eastAsia="華康中黑體"/>
        <w:noProof/>
        <w:sz w:val="19"/>
        <w:szCs w:val="19"/>
        <w:eastAsianLayout w:id="-885771520" w:vert="1" w:vertCompress="1"/>
      </w:rPr>
      <w:t>1</w:t>
    </w:r>
    <w:r w:rsidRPr="00D84E2D">
      <w:rPr>
        <w:rFonts w:ascii="華康中黑體" w:eastAsia="華康中黑體"/>
        <w:sz w:val="19"/>
        <w:szCs w:val="19"/>
        <w:eastAsianLayout w:id="-885771520" w:vert="1" w:vertCompress="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C9" w:rsidRDefault="00CB38C9" w:rsidP="00427124">
    <w:pPr>
      <w:pStyle w:val="a7"/>
      <w:framePr w:w="1440" w:h="228" w:hRule="exact" w:hSpace="287" w:wrap="around" w:vAnchor="text" w:hAnchor="page" w:x="9905" w:y="187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2D0C">
      <w:rPr>
        <w:rStyle w:val="a8"/>
        <w:noProof/>
      </w:rPr>
      <w:t>3</w:t>
    </w:r>
    <w:r>
      <w:rPr>
        <w:rStyle w:val="a8"/>
      </w:rPr>
      <w:fldChar w:fldCharType="end"/>
    </w:r>
  </w:p>
  <w:p w:rsidR="00CB38C9" w:rsidRPr="00FF7248" w:rsidRDefault="00CB38C9" w:rsidP="00FC2FFC">
    <w:pPr>
      <w:pStyle w:val="a7"/>
      <w:tabs>
        <w:tab w:val="clear" w:pos="4153"/>
        <w:tab w:val="clear" w:pos="8306"/>
        <w:tab w:val="right" w:pos="6720"/>
      </w:tabs>
      <w:ind w:right="360" w:firstLineChars="300" w:firstLine="566"/>
    </w:pP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fldChar w:fldCharType="begin"/>
    </w: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instrText xml:space="preserve"> STYLEREF "標題 1" \* MERGEFORMAT </w:instrText>
    </w: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fldChar w:fldCharType="separate"/>
    </w:r>
    <w:r w:rsidR="00812D0C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t>壹、信受彌陀救度</w:t>
    </w:r>
    <w:r w:rsidRPr="007776F8">
      <w:rPr>
        <w:rFonts w:ascii="華康仿宋體W6" w:eastAsia="華康仿宋體W6" w:hAnsi="標楷體" w:hint="eastAsia"/>
        <w:noProof/>
        <w:spacing w:val="4"/>
        <w:sz w:val="18"/>
        <w:szCs w:val="18"/>
      </w:rPr>
      <w:fldChar w:fldCharType="end"/>
    </w:r>
    <w:r>
      <w:rPr>
        <w:rFonts w:ascii="華康中黑體" w:eastAsia="華康中黑體" w:hint="eastAsia"/>
        <w:sz w:val="19"/>
        <w:szCs w:val="19"/>
      </w:rPr>
      <w:tab/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begin"/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instrText xml:space="preserve"> PAGE </w:instrText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separate"/>
    </w:r>
    <w:r w:rsidR="00812D0C">
      <w:rPr>
        <w:rFonts w:ascii="華康中黑體" w:eastAsia="華康中黑體"/>
        <w:noProof/>
        <w:sz w:val="19"/>
        <w:szCs w:val="19"/>
        <w:eastAsianLayout w:id="-885771520" w:vert="1" w:vertCompress="1"/>
      </w:rPr>
      <w:t>3</w:t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C9" w:rsidRDefault="00CB38C9" w:rsidP="00427124">
    <w:pPr>
      <w:pStyle w:val="a7"/>
      <w:framePr w:w="1440" w:h="228" w:hRule="exact" w:hSpace="287" w:wrap="around" w:vAnchor="text" w:hAnchor="page" w:x="9905" w:y="187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2D0C">
      <w:rPr>
        <w:rStyle w:val="a8"/>
        <w:noProof/>
      </w:rPr>
      <w:t>75</w:t>
    </w:r>
    <w:r>
      <w:rPr>
        <w:rStyle w:val="a8"/>
      </w:rPr>
      <w:fldChar w:fldCharType="end"/>
    </w:r>
  </w:p>
  <w:p w:rsidR="00CB38C9" w:rsidRPr="00FF7248" w:rsidRDefault="00CB38C9" w:rsidP="00FC2FFC">
    <w:pPr>
      <w:pStyle w:val="a7"/>
      <w:tabs>
        <w:tab w:val="clear" w:pos="4153"/>
        <w:tab w:val="clear" w:pos="8306"/>
        <w:tab w:val="right" w:pos="6720"/>
      </w:tabs>
      <w:ind w:right="360" w:firstLineChars="300" w:firstLine="566"/>
    </w:pP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fldChar w:fldCharType="begin"/>
    </w: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instrText xml:space="preserve"> STYLEREF "標題 1" \* MERGEFORMAT </w:instrText>
    </w: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fldChar w:fldCharType="separate"/>
    </w:r>
    <w:r w:rsidR="00812D0C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t>貳、專稱彌陀佛名（本願稱名）</w:t>
    </w:r>
    <w:r w:rsidRPr="007776F8">
      <w:rPr>
        <w:rFonts w:ascii="華康仿宋體W6" w:eastAsia="華康仿宋體W6" w:hAnsi="標楷體" w:hint="eastAsia"/>
        <w:noProof/>
        <w:spacing w:val="4"/>
        <w:sz w:val="18"/>
        <w:szCs w:val="18"/>
      </w:rPr>
      <w:fldChar w:fldCharType="end"/>
    </w:r>
    <w:r>
      <w:rPr>
        <w:rFonts w:ascii="華康中黑體" w:eastAsia="華康中黑體" w:hint="eastAsia"/>
        <w:sz w:val="19"/>
        <w:szCs w:val="19"/>
      </w:rPr>
      <w:tab/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begin"/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instrText xml:space="preserve"> PAGE </w:instrText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separate"/>
    </w:r>
    <w:r w:rsidR="00812D0C">
      <w:rPr>
        <w:rFonts w:ascii="華康中黑體" w:eastAsia="華康中黑體"/>
        <w:noProof/>
        <w:sz w:val="19"/>
        <w:szCs w:val="19"/>
        <w:eastAsianLayout w:id="-885771520" w:vert="1" w:vertCompress="1"/>
      </w:rPr>
      <w:t>75</w:t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C9" w:rsidRDefault="00CB38C9" w:rsidP="00427124">
    <w:pPr>
      <w:pStyle w:val="a7"/>
      <w:framePr w:w="1440" w:h="228" w:hRule="exact" w:hSpace="287" w:wrap="around" w:vAnchor="text" w:hAnchor="page" w:x="9905" w:y="187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2D0C">
      <w:rPr>
        <w:rStyle w:val="a8"/>
        <w:noProof/>
      </w:rPr>
      <w:t>119</w:t>
    </w:r>
    <w:r>
      <w:rPr>
        <w:rStyle w:val="a8"/>
      </w:rPr>
      <w:fldChar w:fldCharType="end"/>
    </w:r>
  </w:p>
  <w:p w:rsidR="00CB38C9" w:rsidRPr="00FF7248" w:rsidRDefault="00CB38C9" w:rsidP="00FC2FFC">
    <w:pPr>
      <w:pStyle w:val="a7"/>
      <w:tabs>
        <w:tab w:val="clear" w:pos="4153"/>
        <w:tab w:val="clear" w:pos="8306"/>
        <w:tab w:val="right" w:pos="6720"/>
      </w:tabs>
      <w:ind w:right="360" w:firstLineChars="300" w:firstLine="566"/>
    </w:pP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fldChar w:fldCharType="begin"/>
    </w: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instrText xml:space="preserve"> STYLEREF "標題 1" \* MERGEFORMAT </w:instrText>
    </w: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fldChar w:fldCharType="separate"/>
    </w:r>
    <w:r w:rsidR="00812D0C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t>參、願生彌陀淨土（凡夫入報，業成不退）</w:t>
    </w:r>
    <w:r w:rsidRPr="007776F8">
      <w:rPr>
        <w:rFonts w:ascii="華康仿宋體W6" w:eastAsia="華康仿宋體W6" w:hAnsi="標楷體" w:hint="eastAsia"/>
        <w:noProof/>
        <w:spacing w:val="4"/>
        <w:sz w:val="18"/>
        <w:szCs w:val="18"/>
      </w:rPr>
      <w:fldChar w:fldCharType="end"/>
    </w:r>
    <w:r>
      <w:rPr>
        <w:rFonts w:ascii="華康中黑體" w:eastAsia="華康中黑體" w:hint="eastAsia"/>
        <w:sz w:val="19"/>
        <w:szCs w:val="19"/>
      </w:rPr>
      <w:tab/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begin"/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instrText xml:space="preserve"> PAGE </w:instrText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separate"/>
    </w:r>
    <w:r w:rsidR="00812D0C">
      <w:rPr>
        <w:rFonts w:ascii="華康中黑體" w:eastAsia="華康中黑體"/>
        <w:noProof/>
        <w:sz w:val="19"/>
        <w:szCs w:val="19"/>
        <w:eastAsianLayout w:id="-885771520" w:vert="1" w:vertCompress="1"/>
      </w:rPr>
      <w:t>119</w:t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C9" w:rsidRDefault="00CB38C9" w:rsidP="00427124">
    <w:pPr>
      <w:pStyle w:val="a7"/>
      <w:framePr w:w="1440" w:h="228" w:hRule="exact" w:hSpace="287" w:wrap="around" w:vAnchor="text" w:hAnchor="page" w:x="9905" w:y="187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2D0C">
      <w:rPr>
        <w:rStyle w:val="a8"/>
        <w:noProof/>
      </w:rPr>
      <w:t>129</w:t>
    </w:r>
    <w:r>
      <w:rPr>
        <w:rStyle w:val="a8"/>
      </w:rPr>
      <w:fldChar w:fldCharType="end"/>
    </w:r>
  </w:p>
  <w:p w:rsidR="00CB38C9" w:rsidRPr="00FF7248" w:rsidRDefault="00CB38C9" w:rsidP="00FC2FFC">
    <w:pPr>
      <w:pStyle w:val="a7"/>
      <w:tabs>
        <w:tab w:val="clear" w:pos="4153"/>
        <w:tab w:val="clear" w:pos="8306"/>
        <w:tab w:val="right" w:pos="6720"/>
      </w:tabs>
      <w:ind w:right="360" w:firstLineChars="300" w:firstLine="566"/>
    </w:pP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fldChar w:fldCharType="begin"/>
    </w: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instrText xml:space="preserve"> STYLEREF "標題 1" \* MERGEFORMAT </w:instrText>
    </w:r>
    <w:r w:rsidRPr="007776F8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fldChar w:fldCharType="separate"/>
    </w:r>
    <w:r w:rsidR="00812D0C">
      <w:rPr>
        <w:rFonts w:ascii="華康仿宋體W6" w:eastAsia="華康仿宋體W6" w:hAnsi="標楷體" w:hint="eastAsia"/>
        <w:bCs/>
        <w:noProof/>
        <w:spacing w:val="4"/>
        <w:sz w:val="18"/>
        <w:szCs w:val="18"/>
      </w:rPr>
      <w:t>肆、廣度十方眾生</w:t>
    </w:r>
    <w:r w:rsidRPr="007776F8">
      <w:rPr>
        <w:rFonts w:ascii="華康仿宋體W6" w:eastAsia="華康仿宋體W6" w:hAnsi="標楷體" w:hint="eastAsia"/>
        <w:noProof/>
        <w:spacing w:val="4"/>
        <w:sz w:val="18"/>
        <w:szCs w:val="18"/>
      </w:rPr>
      <w:fldChar w:fldCharType="end"/>
    </w:r>
    <w:r>
      <w:rPr>
        <w:rFonts w:ascii="華康中黑體" w:eastAsia="華康中黑體" w:hint="eastAsia"/>
        <w:sz w:val="19"/>
        <w:szCs w:val="19"/>
      </w:rPr>
      <w:tab/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begin"/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instrText xml:space="preserve"> PAGE </w:instrText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separate"/>
    </w:r>
    <w:r w:rsidR="00812D0C">
      <w:rPr>
        <w:rFonts w:ascii="華康中黑體" w:eastAsia="華康中黑體"/>
        <w:noProof/>
        <w:sz w:val="19"/>
        <w:szCs w:val="19"/>
        <w:eastAsianLayout w:id="-885771520" w:vert="1" w:vertCompress="1"/>
      </w:rPr>
      <w:t>129</w:t>
    </w:r>
    <w:r w:rsidRPr="0039310C">
      <w:rPr>
        <w:rFonts w:ascii="華康中黑體" w:eastAsia="華康中黑體"/>
        <w:sz w:val="19"/>
        <w:szCs w:val="19"/>
        <w:eastAsianLayout w:id="-885771520" w:vert="1" w:vertCompress="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B9" w:rsidRDefault="00C562B9">
      <w:r>
        <w:separator/>
      </w:r>
    </w:p>
  </w:footnote>
  <w:footnote w:type="continuationSeparator" w:id="0">
    <w:p w:rsidR="00C562B9" w:rsidRDefault="00C5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C9" w:rsidRPr="00821791" w:rsidRDefault="00CB38C9" w:rsidP="00821791">
    <w:pPr>
      <w:pStyle w:val="ab"/>
      <w:jc w:val="right"/>
      <w:rPr>
        <w:color w:val="FFFFFF"/>
      </w:rPr>
    </w:pPr>
    <w:r w:rsidRPr="00821791">
      <w:rPr>
        <w:rStyle w:val="a8"/>
        <w:color w:val="FFFFFF"/>
      </w:rPr>
      <w:fldChar w:fldCharType="begin"/>
    </w:r>
    <w:r w:rsidRPr="00821791">
      <w:rPr>
        <w:rStyle w:val="a8"/>
        <w:color w:val="FFFFFF"/>
      </w:rPr>
      <w:instrText xml:space="preserve"> PAGE </w:instrText>
    </w:r>
    <w:r w:rsidRPr="00821791">
      <w:rPr>
        <w:rStyle w:val="a8"/>
        <w:color w:val="FFFFFF"/>
      </w:rPr>
      <w:fldChar w:fldCharType="separate"/>
    </w:r>
    <w:r w:rsidR="00812D0C">
      <w:rPr>
        <w:rStyle w:val="a8"/>
        <w:noProof/>
        <w:color w:val="FFFFFF"/>
      </w:rPr>
      <w:t>0</w:t>
    </w:r>
    <w:r w:rsidRPr="00821791">
      <w:rPr>
        <w:rStyle w:val="a8"/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C9" w:rsidRPr="009B7A53" w:rsidRDefault="00CB38C9" w:rsidP="00744440">
    <w:pPr>
      <w:pStyle w:val="a7"/>
      <w:tabs>
        <w:tab w:val="clear" w:pos="4153"/>
        <w:tab w:val="clear" w:pos="8306"/>
        <w:tab w:val="right" w:pos="6720"/>
      </w:tabs>
      <w:ind w:right="360" w:firstLineChars="300" w:firstLine="598"/>
      <w:rPr>
        <w:rFonts w:ascii="華康中黑體" w:eastAsia="華康中黑體"/>
        <w:sz w:val="19"/>
        <w:szCs w:val="19"/>
        <w:eastAsianLayout w:id="-885771520" w:vert="1" w:vertCompress="1"/>
      </w:rPr>
    </w:pPr>
    <w:r>
      <w:rPr>
        <w:rFonts w:ascii="華康中黑體" w:eastAsia="華康中黑體" w:hint="eastAsia"/>
        <w:sz w:val="19"/>
        <w:szCs w:val="19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40" w:rsidRPr="009B7A53" w:rsidRDefault="00744440" w:rsidP="00446DC4">
    <w:pPr>
      <w:pStyle w:val="a7"/>
      <w:tabs>
        <w:tab w:val="clear" w:pos="4153"/>
        <w:tab w:val="clear" w:pos="8306"/>
        <w:tab w:val="right" w:pos="6720"/>
      </w:tabs>
      <w:ind w:right="360" w:firstLineChars="300" w:firstLine="590"/>
      <w:rPr>
        <w:rFonts w:ascii="華康中黑體" w:eastAsia="華康中黑體"/>
        <w:sz w:val="19"/>
        <w:szCs w:val="19"/>
        <w:eastAsianLayout w:id="-885771520" w:vert="1" w:vertCompress="1"/>
      </w:rPr>
    </w:pPr>
    <w:r w:rsidRPr="00FC2FFC">
      <w:rPr>
        <w:rFonts w:ascii="華康仿宋體W6" w:eastAsia="華康仿宋體W6" w:hAnsi="標楷體" w:hint="eastAsia"/>
        <w:noProof/>
        <w:spacing w:val="4"/>
        <w:sz w:val="18"/>
        <w:szCs w:val="18"/>
      </w:rPr>
      <w:t>淨土宗宗旨法語</w:t>
    </w:r>
    <w:r>
      <w:rPr>
        <w:rFonts w:ascii="華康中黑體" w:eastAsia="華康中黑體" w:hint="eastAsia"/>
        <w:sz w:val="19"/>
        <w:szCs w:val="19"/>
      </w:rPr>
      <w:tab/>
    </w:r>
    <w:r w:rsidRPr="009B7A53">
      <w:rPr>
        <w:rFonts w:ascii="華康中黑體" w:eastAsia="華康中黑體"/>
        <w:sz w:val="19"/>
        <w:szCs w:val="19"/>
        <w:eastAsianLayout w:id="-885771520" w:vert="1" w:vertCompress="1"/>
      </w:rPr>
      <w:fldChar w:fldCharType="begin"/>
    </w:r>
    <w:r w:rsidRPr="009B7A53">
      <w:rPr>
        <w:rFonts w:ascii="華康中黑體" w:eastAsia="華康中黑體"/>
        <w:sz w:val="19"/>
        <w:szCs w:val="19"/>
        <w:eastAsianLayout w:id="-885771520" w:vert="1" w:vertCompress="1"/>
      </w:rPr>
      <w:instrText xml:space="preserve"> PAGE </w:instrText>
    </w:r>
    <w:r w:rsidRPr="009B7A53">
      <w:rPr>
        <w:rFonts w:ascii="華康中黑體" w:eastAsia="華康中黑體"/>
        <w:sz w:val="19"/>
        <w:szCs w:val="19"/>
        <w:eastAsianLayout w:id="-885771520" w:vert="1" w:vertCompress="1"/>
      </w:rPr>
      <w:fldChar w:fldCharType="separate"/>
    </w:r>
    <w:r w:rsidR="00812D0C">
      <w:rPr>
        <w:rFonts w:ascii="華康中黑體" w:eastAsia="華康中黑體"/>
        <w:noProof/>
        <w:sz w:val="19"/>
        <w:szCs w:val="19"/>
        <w:eastAsianLayout w:id="-885771520" w:vert="1" w:vertCompress="1"/>
      </w:rPr>
      <w:t>4</w:t>
    </w:r>
    <w:r w:rsidRPr="009B7A53">
      <w:rPr>
        <w:rFonts w:ascii="華康中黑體" w:eastAsia="華康中黑體"/>
        <w:sz w:val="19"/>
        <w:szCs w:val="19"/>
        <w:eastAsianLayout w:id="-885771520" w:vert="1" w:vertCompress="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0FD"/>
    <w:multiLevelType w:val="hybridMultilevel"/>
    <w:tmpl w:val="140EC94C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593"/>
        </w:tabs>
        <w:ind w:left="59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13"/>
        </w:tabs>
        <w:ind w:left="10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3"/>
        </w:tabs>
        <w:ind w:left="14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53"/>
        </w:tabs>
        <w:ind w:left="18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73"/>
        </w:tabs>
        <w:ind w:left="22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3"/>
        </w:tabs>
        <w:ind w:left="26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13"/>
        </w:tabs>
        <w:ind w:left="31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33"/>
        </w:tabs>
        <w:ind w:left="3533" w:hanging="420"/>
      </w:pPr>
    </w:lvl>
  </w:abstractNum>
  <w:abstractNum w:abstractNumId="1">
    <w:nsid w:val="18953427"/>
    <w:multiLevelType w:val="hybridMultilevel"/>
    <w:tmpl w:val="D95E89DA"/>
    <w:lvl w:ilvl="0" w:tplc="EBAA764C">
      <w:start w:val="1"/>
      <w:numFmt w:val="decimal"/>
      <w:lvlText w:val="%1."/>
      <w:lvlJc w:val="left"/>
      <w:pPr>
        <w:tabs>
          <w:tab w:val="num" w:pos="1250"/>
        </w:tabs>
        <w:ind w:left="12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</w:lvl>
  </w:abstractNum>
  <w:abstractNum w:abstractNumId="2">
    <w:nsid w:val="412208B7"/>
    <w:multiLevelType w:val="hybridMultilevel"/>
    <w:tmpl w:val="0658A644"/>
    <w:lvl w:ilvl="0" w:tplc="1C6233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粗明體" w:eastAsia="華康粗明體" w:hint="eastAsia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5D2DBC"/>
    <w:multiLevelType w:val="hybridMultilevel"/>
    <w:tmpl w:val="62BAFF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7C46512"/>
    <w:multiLevelType w:val="multilevel"/>
    <w:tmpl w:val="DCDC9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0CE22D3"/>
    <w:multiLevelType w:val="hybridMultilevel"/>
    <w:tmpl w:val="E228CBD0"/>
    <w:lvl w:ilvl="0" w:tplc="A2A05B6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31EFE47"/>
    <w:multiLevelType w:val="singleLevel"/>
    <w:tmpl w:val="531EFE47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31F0F59"/>
    <w:multiLevelType w:val="singleLevel"/>
    <w:tmpl w:val="531F0F59"/>
    <w:lvl w:ilvl="0">
      <w:start w:val="1"/>
      <w:numFmt w:val="decimal"/>
      <w:suff w:val="nothing"/>
      <w:lvlText w:val="%1、"/>
      <w:lvlJc w:val="left"/>
    </w:lvl>
  </w:abstractNum>
  <w:abstractNum w:abstractNumId="8">
    <w:nsid w:val="564D7CEA"/>
    <w:multiLevelType w:val="hybridMultilevel"/>
    <w:tmpl w:val="4E9E54F0"/>
    <w:lvl w:ilvl="0" w:tplc="236C635C">
      <w:start w:val="1"/>
      <w:numFmt w:val="decimalEnclosedFullstop"/>
      <w:lvlText w:val="%1"/>
      <w:lvlJc w:val="left"/>
      <w:pPr>
        <w:ind w:left="607" w:hanging="360"/>
      </w:pPr>
      <w:rPr>
        <w:rFonts w:ascii="MS Mincho" w:eastAsia="MS Mincho" w:hAnsi="MS Mincho" w:hint="default"/>
        <w:color w:val="auto"/>
        <w:w w:val="1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9">
    <w:nsid w:val="57A04ADD"/>
    <w:multiLevelType w:val="hybridMultilevel"/>
    <w:tmpl w:val="AABA504A"/>
    <w:lvl w:ilvl="0" w:tplc="9AAAEB64">
      <w:start w:val="1"/>
      <w:numFmt w:val="decimalEnclosedFullstop"/>
      <w:lvlText w:val="%1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F741CEE"/>
    <w:multiLevelType w:val="multilevel"/>
    <w:tmpl w:val="DCDC9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8F07E7D"/>
    <w:multiLevelType w:val="hybridMultilevel"/>
    <w:tmpl w:val="05D62C90"/>
    <w:lvl w:ilvl="0" w:tplc="65EECB9E">
      <w:start w:val="1"/>
      <w:numFmt w:val="decimalEnclosedFullstop"/>
      <w:lvlText w:val="%1"/>
      <w:lvlJc w:val="left"/>
      <w:pPr>
        <w:ind w:left="384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440" w:hanging="480"/>
      </w:pPr>
    </w:lvl>
    <w:lvl w:ilvl="2" w:tplc="0409001B" w:tentative="1">
      <w:start w:val="1"/>
      <w:numFmt w:val="lowerRoman"/>
      <w:lvlText w:val="%3."/>
      <w:lvlJc w:val="right"/>
      <w:pPr>
        <w:ind w:left="4920" w:hanging="480"/>
      </w:pPr>
    </w:lvl>
    <w:lvl w:ilvl="3" w:tplc="0409000F" w:tentative="1">
      <w:start w:val="1"/>
      <w:numFmt w:val="decimal"/>
      <w:lvlText w:val="%4."/>
      <w:lvlJc w:val="left"/>
      <w:pPr>
        <w:ind w:left="5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80" w:hanging="480"/>
      </w:pPr>
    </w:lvl>
    <w:lvl w:ilvl="5" w:tplc="0409001B" w:tentative="1">
      <w:start w:val="1"/>
      <w:numFmt w:val="lowerRoman"/>
      <w:lvlText w:val="%6."/>
      <w:lvlJc w:val="right"/>
      <w:pPr>
        <w:ind w:left="6360" w:hanging="480"/>
      </w:pPr>
    </w:lvl>
    <w:lvl w:ilvl="6" w:tplc="0409000F" w:tentative="1">
      <w:start w:val="1"/>
      <w:numFmt w:val="decimal"/>
      <w:lvlText w:val="%7."/>
      <w:lvlJc w:val="left"/>
      <w:pPr>
        <w:ind w:left="6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20" w:hanging="480"/>
      </w:pPr>
    </w:lvl>
    <w:lvl w:ilvl="8" w:tplc="0409001B" w:tentative="1">
      <w:start w:val="1"/>
      <w:numFmt w:val="lowerRoman"/>
      <w:lvlText w:val="%9."/>
      <w:lvlJc w:val="right"/>
      <w:pPr>
        <w:ind w:left="7800" w:hanging="480"/>
      </w:pPr>
    </w:lvl>
  </w:abstractNum>
  <w:abstractNum w:abstractNumId="12">
    <w:nsid w:val="7A654958"/>
    <w:multiLevelType w:val="hybridMultilevel"/>
    <w:tmpl w:val="7E0AE1FC"/>
    <w:lvl w:ilvl="0" w:tplc="7FCEA938">
      <w:start w:val="1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ADF1875"/>
    <w:multiLevelType w:val="hybridMultilevel"/>
    <w:tmpl w:val="DCDC93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CF46C72"/>
    <w:multiLevelType w:val="hybridMultilevel"/>
    <w:tmpl w:val="6BA646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DE62697"/>
    <w:multiLevelType w:val="hybridMultilevel"/>
    <w:tmpl w:val="359864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evenAndOddHeaders/>
  <w:drawingGridHorizontalSpacing w:val="120"/>
  <w:drawingGridVerticalSpacing w:val="3"/>
  <w:displayHorizontalDrawingGridEvery w:val="0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E3"/>
    <w:rsid w:val="000003A9"/>
    <w:rsid w:val="000003E3"/>
    <w:rsid w:val="000023DD"/>
    <w:rsid w:val="00004D3B"/>
    <w:rsid w:val="00012972"/>
    <w:rsid w:val="000223FE"/>
    <w:rsid w:val="0002349F"/>
    <w:rsid w:val="00024320"/>
    <w:rsid w:val="00024697"/>
    <w:rsid w:val="0004173E"/>
    <w:rsid w:val="00042F15"/>
    <w:rsid w:val="00045B6E"/>
    <w:rsid w:val="00045B97"/>
    <w:rsid w:val="000576BC"/>
    <w:rsid w:val="00060B56"/>
    <w:rsid w:val="0006466D"/>
    <w:rsid w:val="00064CF5"/>
    <w:rsid w:val="00066DC8"/>
    <w:rsid w:val="00071911"/>
    <w:rsid w:val="00072536"/>
    <w:rsid w:val="000777FD"/>
    <w:rsid w:val="0008027C"/>
    <w:rsid w:val="0008260C"/>
    <w:rsid w:val="0008495F"/>
    <w:rsid w:val="00085A05"/>
    <w:rsid w:val="00091945"/>
    <w:rsid w:val="00092D6D"/>
    <w:rsid w:val="00096B12"/>
    <w:rsid w:val="000A2890"/>
    <w:rsid w:val="000A4D04"/>
    <w:rsid w:val="000B00DB"/>
    <w:rsid w:val="000B03D1"/>
    <w:rsid w:val="000B4B1A"/>
    <w:rsid w:val="000B7364"/>
    <w:rsid w:val="000C5692"/>
    <w:rsid w:val="000D36C8"/>
    <w:rsid w:val="000D7F5F"/>
    <w:rsid w:val="000E0217"/>
    <w:rsid w:val="000E58DA"/>
    <w:rsid w:val="000E68F7"/>
    <w:rsid w:val="000E7795"/>
    <w:rsid w:val="000F5380"/>
    <w:rsid w:val="000F7336"/>
    <w:rsid w:val="0010132E"/>
    <w:rsid w:val="00101BC3"/>
    <w:rsid w:val="00103D73"/>
    <w:rsid w:val="00106319"/>
    <w:rsid w:val="0011004A"/>
    <w:rsid w:val="001103F4"/>
    <w:rsid w:val="001144FE"/>
    <w:rsid w:val="00115723"/>
    <w:rsid w:val="00120856"/>
    <w:rsid w:val="001253A5"/>
    <w:rsid w:val="00127C89"/>
    <w:rsid w:val="001307ED"/>
    <w:rsid w:val="0013141E"/>
    <w:rsid w:val="0013165C"/>
    <w:rsid w:val="00132191"/>
    <w:rsid w:val="001322B5"/>
    <w:rsid w:val="00137C59"/>
    <w:rsid w:val="00151E80"/>
    <w:rsid w:val="00152AE9"/>
    <w:rsid w:val="0015384F"/>
    <w:rsid w:val="00156D28"/>
    <w:rsid w:val="001666F7"/>
    <w:rsid w:val="00171812"/>
    <w:rsid w:val="00184727"/>
    <w:rsid w:val="00185599"/>
    <w:rsid w:val="001862D8"/>
    <w:rsid w:val="00192F77"/>
    <w:rsid w:val="00194D32"/>
    <w:rsid w:val="00194FC5"/>
    <w:rsid w:val="001959A6"/>
    <w:rsid w:val="001A7ABD"/>
    <w:rsid w:val="001B019A"/>
    <w:rsid w:val="001B46CD"/>
    <w:rsid w:val="001B52C7"/>
    <w:rsid w:val="001B6D64"/>
    <w:rsid w:val="001C1E81"/>
    <w:rsid w:val="001C2501"/>
    <w:rsid w:val="001C3D2E"/>
    <w:rsid w:val="001C52C6"/>
    <w:rsid w:val="001C6FFE"/>
    <w:rsid w:val="001D385E"/>
    <w:rsid w:val="001D54AF"/>
    <w:rsid w:val="001D653C"/>
    <w:rsid w:val="001E02CF"/>
    <w:rsid w:val="001E05FD"/>
    <w:rsid w:val="001E1E6A"/>
    <w:rsid w:val="001E673A"/>
    <w:rsid w:val="001F5773"/>
    <w:rsid w:val="001F5D83"/>
    <w:rsid w:val="00201367"/>
    <w:rsid w:val="002029A2"/>
    <w:rsid w:val="00203842"/>
    <w:rsid w:val="00204BDD"/>
    <w:rsid w:val="00210E42"/>
    <w:rsid w:val="00211C82"/>
    <w:rsid w:val="00214E46"/>
    <w:rsid w:val="002203D9"/>
    <w:rsid w:val="0022706B"/>
    <w:rsid w:val="00233DF3"/>
    <w:rsid w:val="0023416F"/>
    <w:rsid w:val="00234D7D"/>
    <w:rsid w:val="0023535E"/>
    <w:rsid w:val="002359BD"/>
    <w:rsid w:val="00242374"/>
    <w:rsid w:val="00246465"/>
    <w:rsid w:val="0025115B"/>
    <w:rsid w:val="00252DDA"/>
    <w:rsid w:val="00254E47"/>
    <w:rsid w:val="00263E45"/>
    <w:rsid w:val="00265857"/>
    <w:rsid w:val="00265B9E"/>
    <w:rsid w:val="00273579"/>
    <w:rsid w:val="00296110"/>
    <w:rsid w:val="002A0731"/>
    <w:rsid w:val="002A290D"/>
    <w:rsid w:val="002A371B"/>
    <w:rsid w:val="002A416B"/>
    <w:rsid w:val="002A4509"/>
    <w:rsid w:val="002A5780"/>
    <w:rsid w:val="002A5BDB"/>
    <w:rsid w:val="002A5D5F"/>
    <w:rsid w:val="002B27B7"/>
    <w:rsid w:val="002B299B"/>
    <w:rsid w:val="002B3DE5"/>
    <w:rsid w:val="002B6614"/>
    <w:rsid w:val="002B7485"/>
    <w:rsid w:val="002C5CE2"/>
    <w:rsid w:val="002C70B0"/>
    <w:rsid w:val="002D2F14"/>
    <w:rsid w:val="002E374D"/>
    <w:rsid w:val="002E3915"/>
    <w:rsid w:val="002E4874"/>
    <w:rsid w:val="002E7CFC"/>
    <w:rsid w:val="002E7E55"/>
    <w:rsid w:val="002F2096"/>
    <w:rsid w:val="00300D44"/>
    <w:rsid w:val="00302E38"/>
    <w:rsid w:val="00304601"/>
    <w:rsid w:val="00307662"/>
    <w:rsid w:val="003137B0"/>
    <w:rsid w:val="00313990"/>
    <w:rsid w:val="00316BAE"/>
    <w:rsid w:val="00320841"/>
    <w:rsid w:val="00324CFF"/>
    <w:rsid w:val="00326CC6"/>
    <w:rsid w:val="00330668"/>
    <w:rsid w:val="003320CD"/>
    <w:rsid w:val="00335D01"/>
    <w:rsid w:val="0033644F"/>
    <w:rsid w:val="00340B91"/>
    <w:rsid w:val="00341DFA"/>
    <w:rsid w:val="00343A75"/>
    <w:rsid w:val="003462DE"/>
    <w:rsid w:val="0035676A"/>
    <w:rsid w:val="0037038E"/>
    <w:rsid w:val="00374742"/>
    <w:rsid w:val="00375F79"/>
    <w:rsid w:val="003854B6"/>
    <w:rsid w:val="0038779C"/>
    <w:rsid w:val="00391945"/>
    <w:rsid w:val="0039473F"/>
    <w:rsid w:val="003A0769"/>
    <w:rsid w:val="003A076B"/>
    <w:rsid w:val="003A2E35"/>
    <w:rsid w:val="003B4BFF"/>
    <w:rsid w:val="003C3951"/>
    <w:rsid w:val="003C720D"/>
    <w:rsid w:val="003D19AF"/>
    <w:rsid w:val="003D1CA3"/>
    <w:rsid w:val="003D205C"/>
    <w:rsid w:val="003E69E8"/>
    <w:rsid w:val="003F0016"/>
    <w:rsid w:val="00406B6A"/>
    <w:rsid w:val="00407521"/>
    <w:rsid w:val="00410883"/>
    <w:rsid w:val="00411FB9"/>
    <w:rsid w:val="004143D4"/>
    <w:rsid w:val="00414B86"/>
    <w:rsid w:val="00417F13"/>
    <w:rsid w:val="00421B3D"/>
    <w:rsid w:val="00421E8A"/>
    <w:rsid w:val="0042529B"/>
    <w:rsid w:val="00426DF7"/>
    <w:rsid w:val="00427124"/>
    <w:rsid w:val="00431A23"/>
    <w:rsid w:val="004328EE"/>
    <w:rsid w:val="00446DC4"/>
    <w:rsid w:val="004515E4"/>
    <w:rsid w:val="00456886"/>
    <w:rsid w:val="00456971"/>
    <w:rsid w:val="00456C8F"/>
    <w:rsid w:val="00456D1C"/>
    <w:rsid w:val="0045734A"/>
    <w:rsid w:val="00460363"/>
    <w:rsid w:val="0047082D"/>
    <w:rsid w:val="004727FE"/>
    <w:rsid w:val="00472F6A"/>
    <w:rsid w:val="0047768E"/>
    <w:rsid w:val="00481518"/>
    <w:rsid w:val="004915F8"/>
    <w:rsid w:val="0049265C"/>
    <w:rsid w:val="004A1999"/>
    <w:rsid w:val="004B2F36"/>
    <w:rsid w:val="004B484A"/>
    <w:rsid w:val="004C0F79"/>
    <w:rsid w:val="004C291E"/>
    <w:rsid w:val="004C3916"/>
    <w:rsid w:val="004C6357"/>
    <w:rsid w:val="004C711A"/>
    <w:rsid w:val="004D1592"/>
    <w:rsid w:val="004D49D0"/>
    <w:rsid w:val="004D71A3"/>
    <w:rsid w:val="004D73A7"/>
    <w:rsid w:val="004E2E4C"/>
    <w:rsid w:val="004F1FFC"/>
    <w:rsid w:val="004F25A1"/>
    <w:rsid w:val="004F3ADB"/>
    <w:rsid w:val="004F3ED3"/>
    <w:rsid w:val="004F7020"/>
    <w:rsid w:val="004F7BAC"/>
    <w:rsid w:val="00504F0F"/>
    <w:rsid w:val="00513388"/>
    <w:rsid w:val="0051577C"/>
    <w:rsid w:val="00517BC4"/>
    <w:rsid w:val="0052577E"/>
    <w:rsid w:val="00526BDF"/>
    <w:rsid w:val="00532042"/>
    <w:rsid w:val="00533E4C"/>
    <w:rsid w:val="00540784"/>
    <w:rsid w:val="00543531"/>
    <w:rsid w:val="00556D34"/>
    <w:rsid w:val="005574C2"/>
    <w:rsid w:val="005656FA"/>
    <w:rsid w:val="00565F49"/>
    <w:rsid w:val="00574E42"/>
    <w:rsid w:val="00584AB8"/>
    <w:rsid w:val="005872C6"/>
    <w:rsid w:val="00590289"/>
    <w:rsid w:val="00590A1D"/>
    <w:rsid w:val="00590B45"/>
    <w:rsid w:val="00590C2D"/>
    <w:rsid w:val="00593BEB"/>
    <w:rsid w:val="00595644"/>
    <w:rsid w:val="00596F40"/>
    <w:rsid w:val="00597CC8"/>
    <w:rsid w:val="005A141E"/>
    <w:rsid w:val="005A2A5B"/>
    <w:rsid w:val="005A380E"/>
    <w:rsid w:val="005A6278"/>
    <w:rsid w:val="005B6491"/>
    <w:rsid w:val="005B7B22"/>
    <w:rsid w:val="005C205A"/>
    <w:rsid w:val="005C7B80"/>
    <w:rsid w:val="005D1DC8"/>
    <w:rsid w:val="005D4DEC"/>
    <w:rsid w:val="005E04D8"/>
    <w:rsid w:val="005E1DA3"/>
    <w:rsid w:val="005E3580"/>
    <w:rsid w:val="005E6121"/>
    <w:rsid w:val="005F1A7E"/>
    <w:rsid w:val="005F2F5C"/>
    <w:rsid w:val="005F748B"/>
    <w:rsid w:val="00606A34"/>
    <w:rsid w:val="006070F1"/>
    <w:rsid w:val="006077DD"/>
    <w:rsid w:val="006100CE"/>
    <w:rsid w:val="006127BC"/>
    <w:rsid w:val="00613ABE"/>
    <w:rsid w:val="006153F3"/>
    <w:rsid w:val="006167F1"/>
    <w:rsid w:val="00620EBA"/>
    <w:rsid w:val="0062681A"/>
    <w:rsid w:val="006279A5"/>
    <w:rsid w:val="00631B79"/>
    <w:rsid w:val="00633D60"/>
    <w:rsid w:val="00635B45"/>
    <w:rsid w:val="006400CB"/>
    <w:rsid w:val="00640CB3"/>
    <w:rsid w:val="0064689F"/>
    <w:rsid w:val="00650CE2"/>
    <w:rsid w:val="0065108B"/>
    <w:rsid w:val="006520D5"/>
    <w:rsid w:val="00652D21"/>
    <w:rsid w:val="00655247"/>
    <w:rsid w:val="00656A39"/>
    <w:rsid w:val="00656D4B"/>
    <w:rsid w:val="00657567"/>
    <w:rsid w:val="00660113"/>
    <w:rsid w:val="00666A54"/>
    <w:rsid w:val="0067076D"/>
    <w:rsid w:val="006709EC"/>
    <w:rsid w:val="00684848"/>
    <w:rsid w:val="006856E8"/>
    <w:rsid w:val="006860BE"/>
    <w:rsid w:val="0069098F"/>
    <w:rsid w:val="0069118A"/>
    <w:rsid w:val="00691BB0"/>
    <w:rsid w:val="00693398"/>
    <w:rsid w:val="00693D40"/>
    <w:rsid w:val="00695A84"/>
    <w:rsid w:val="00695BD3"/>
    <w:rsid w:val="00697B38"/>
    <w:rsid w:val="006A5BF6"/>
    <w:rsid w:val="006A6633"/>
    <w:rsid w:val="006B007C"/>
    <w:rsid w:val="006D12FF"/>
    <w:rsid w:val="006D6A0E"/>
    <w:rsid w:val="006E2287"/>
    <w:rsid w:val="006E6186"/>
    <w:rsid w:val="006F3F04"/>
    <w:rsid w:val="006F4112"/>
    <w:rsid w:val="006F610F"/>
    <w:rsid w:val="007016F7"/>
    <w:rsid w:val="00711425"/>
    <w:rsid w:val="007147C9"/>
    <w:rsid w:val="00714F02"/>
    <w:rsid w:val="00715A7B"/>
    <w:rsid w:val="00716092"/>
    <w:rsid w:val="00716957"/>
    <w:rsid w:val="00720944"/>
    <w:rsid w:val="00721E20"/>
    <w:rsid w:val="0072393E"/>
    <w:rsid w:val="00724C8C"/>
    <w:rsid w:val="00724F6D"/>
    <w:rsid w:val="00726AF5"/>
    <w:rsid w:val="00744440"/>
    <w:rsid w:val="00745BAB"/>
    <w:rsid w:val="007464AF"/>
    <w:rsid w:val="0075203C"/>
    <w:rsid w:val="00752A64"/>
    <w:rsid w:val="007535D2"/>
    <w:rsid w:val="007538D1"/>
    <w:rsid w:val="00754595"/>
    <w:rsid w:val="00755291"/>
    <w:rsid w:val="0075655C"/>
    <w:rsid w:val="00757AE1"/>
    <w:rsid w:val="00763C9F"/>
    <w:rsid w:val="007649D2"/>
    <w:rsid w:val="00764BDE"/>
    <w:rsid w:val="00770DF1"/>
    <w:rsid w:val="00771EBE"/>
    <w:rsid w:val="007776F6"/>
    <w:rsid w:val="00777E92"/>
    <w:rsid w:val="00785493"/>
    <w:rsid w:val="00793F33"/>
    <w:rsid w:val="007962E3"/>
    <w:rsid w:val="007A370C"/>
    <w:rsid w:val="007A3BD3"/>
    <w:rsid w:val="007A5B68"/>
    <w:rsid w:val="007A6569"/>
    <w:rsid w:val="007B07E8"/>
    <w:rsid w:val="007B21E4"/>
    <w:rsid w:val="007B225E"/>
    <w:rsid w:val="007B2FCB"/>
    <w:rsid w:val="007B4B67"/>
    <w:rsid w:val="007C1E63"/>
    <w:rsid w:val="007D12E0"/>
    <w:rsid w:val="007D2849"/>
    <w:rsid w:val="007D4597"/>
    <w:rsid w:val="007D4EAF"/>
    <w:rsid w:val="007D5D6E"/>
    <w:rsid w:val="007E1CA4"/>
    <w:rsid w:val="007E1F57"/>
    <w:rsid w:val="007E369F"/>
    <w:rsid w:val="007E3E94"/>
    <w:rsid w:val="007F4B08"/>
    <w:rsid w:val="00802090"/>
    <w:rsid w:val="00803023"/>
    <w:rsid w:val="00811062"/>
    <w:rsid w:val="00812A82"/>
    <w:rsid w:val="00812D0C"/>
    <w:rsid w:val="00813DE9"/>
    <w:rsid w:val="008171AD"/>
    <w:rsid w:val="00821791"/>
    <w:rsid w:val="008229C9"/>
    <w:rsid w:val="00822F20"/>
    <w:rsid w:val="00831E6C"/>
    <w:rsid w:val="008341E3"/>
    <w:rsid w:val="00834360"/>
    <w:rsid w:val="0083550E"/>
    <w:rsid w:val="00841E2C"/>
    <w:rsid w:val="008450E1"/>
    <w:rsid w:val="00846A43"/>
    <w:rsid w:val="008530C8"/>
    <w:rsid w:val="00855559"/>
    <w:rsid w:val="0085710F"/>
    <w:rsid w:val="00857857"/>
    <w:rsid w:val="00857A92"/>
    <w:rsid w:val="008614DF"/>
    <w:rsid w:val="008618A5"/>
    <w:rsid w:val="00862ECE"/>
    <w:rsid w:val="00862FC4"/>
    <w:rsid w:val="00863D31"/>
    <w:rsid w:val="00864259"/>
    <w:rsid w:val="00866246"/>
    <w:rsid w:val="00871FE3"/>
    <w:rsid w:val="0088084E"/>
    <w:rsid w:val="00881B30"/>
    <w:rsid w:val="008858AB"/>
    <w:rsid w:val="0088780F"/>
    <w:rsid w:val="0089150D"/>
    <w:rsid w:val="0089430F"/>
    <w:rsid w:val="00894755"/>
    <w:rsid w:val="00895BB7"/>
    <w:rsid w:val="008A141B"/>
    <w:rsid w:val="008A1724"/>
    <w:rsid w:val="008B03DB"/>
    <w:rsid w:val="008B0844"/>
    <w:rsid w:val="008B3B64"/>
    <w:rsid w:val="008B63F4"/>
    <w:rsid w:val="008C49EC"/>
    <w:rsid w:val="008C6F47"/>
    <w:rsid w:val="008D0ADA"/>
    <w:rsid w:val="008D4153"/>
    <w:rsid w:val="008D4D1D"/>
    <w:rsid w:val="008D5161"/>
    <w:rsid w:val="008D73AF"/>
    <w:rsid w:val="008E1ADA"/>
    <w:rsid w:val="008E3607"/>
    <w:rsid w:val="008E7A2A"/>
    <w:rsid w:val="008F557C"/>
    <w:rsid w:val="008F652E"/>
    <w:rsid w:val="008F6A33"/>
    <w:rsid w:val="008F7CDE"/>
    <w:rsid w:val="00902684"/>
    <w:rsid w:val="0090425B"/>
    <w:rsid w:val="00904A64"/>
    <w:rsid w:val="00911849"/>
    <w:rsid w:val="0091206B"/>
    <w:rsid w:val="00912531"/>
    <w:rsid w:val="00935071"/>
    <w:rsid w:val="00940167"/>
    <w:rsid w:val="00942743"/>
    <w:rsid w:val="00944DBA"/>
    <w:rsid w:val="00952419"/>
    <w:rsid w:val="00952855"/>
    <w:rsid w:val="00954B54"/>
    <w:rsid w:val="00954C1D"/>
    <w:rsid w:val="00962CD3"/>
    <w:rsid w:val="00962D05"/>
    <w:rsid w:val="0096337B"/>
    <w:rsid w:val="00963FD4"/>
    <w:rsid w:val="009662FC"/>
    <w:rsid w:val="00966D2F"/>
    <w:rsid w:val="00967CCF"/>
    <w:rsid w:val="00970632"/>
    <w:rsid w:val="009711BF"/>
    <w:rsid w:val="00973F55"/>
    <w:rsid w:val="00975195"/>
    <w:rsid w:val="00976A22"/>
    <w:rsid w:val="009803B3"/>
    <w:rsid w:val="00981360"/>
    <w:rsid w:val="00985956"/>
    <w:rsid w:val="009861E0"/>
    <w:rsid w:val="00991474"/>
    <w:rsid w:val="009934B5"/>
    <w:rsid w:val="009A4745"/>
    <w:rsid w:val="009B1C83"/>
    <w:rsid w:val="009B3772"/>
    <w:rsid w:val="009C0ED5"/>
    <w:rsid w:val="009C3BE9"/>
    <w:rsid w:val="009C45F5"/>
    <w:rsid w:val="009C5452"/>
    <w:rsid w:val="009C7A81"/>
    <w:rsid w:val="009D4CA3"/>
    <w:rsid w:val="009E0D14"/>
    <w:rsid w:val="009E23B6"/>
    <w:rsid w:val="009E304F"/>
    <w:rsid w:val="009E4134"/>
    <w:rsid w:val="009E5468"/>
    <w:rsid w:val="009F55F9"/>
    <w:rsid w:val="009F6605"/>
    <w:rsid w:val="00A010EB"/>
    <w:rsid w:val="00A05BA7"/>
    <w:rsid w:val="00A07A67"/>
    <w:rsid w:val="00A11899"/>
    <w:rsid w:val="00A14DE4"/>
    <w:rsid w:val="00A1793A"/>
    <w:rsid w:val="00A21718"/>
    <w:rsid w:val="00A22C00"/>
    <w:rsid w:val="00A23708"/>
    <w:rsid w:val="00A24114"/>
    <w:rsid w:val="00A267D4"/>
    <w:rsid w:val="00A2775D"/>
    <w:rsid w:val="00A31757"/>
    <w:rsid w:val="00A41FAB"/>
    <w:rsid w:val="00A46735"/>
    <w:rsid w:val="00A505C9"/>
    <w:rsid w:val="00A523C4"/>
    <w:rsid w:val="00A537E8"/>
    <w:rsid w:val="00A53F6E"/>
    <w:rsid w:val="00A632B2"/>
    <w:rsid w:val="00A65889"/>
    <w:rsid w:val="00A70030"/>
    <w:rsid w:val="00A71D6D"/>
    <w:rsid w:val="00A724F3"/>
    <w:rsid w:val="00A75F37"/>
    <w:rsid w:val="00A774DA"/>
    <w:rsid w:val="00A902DB"/>
    <w:rsid w:val="00A948A9"/>
    <w:rsid w:val="00A94BBB"/>
    <w:rsid w:val="00AA0C50"/>
    <w:rsid w:val="00AA7595"/>
    <w:rsid w:val="00AB2A4B"/>
    <w:rsid w:val="00AB3E5B"/>
    <w:rsid w:val="00AC0B10"/>
    <w:rsid w:val="00AC0D17"/>
    <w:rsid w:val="00AC2691"/>
    <w:rsid w:val="00AC345E"/>
    <w:rsid w:val="00AC6F0C"/>
    <w:rsid w:val="00AC757E"/>
    <w:rsid w:val="00AD3C7B"/>
    <w:rsid w:val="00AE4F77"/>
    <w:rsid w:val="00AE6908"/>
    <w:rsid w:val="00AE79E9"/>
    <w:rsid w:val="00AF37A0"/>
    <w:rsid w:val="00AF60FF"/>
    <w:rsid w:val="00B03402"/>
    <w:rsid w:val="00B10BCB"/>
    <w:rsid w:val="00B15D5A"/>
    <w:rsid w:val="00B239A3"/>
    <w:rsid w:val="00B27D94"/>
    <w:rsid w:val="00B303C2"/>
    <w:rsid w:val="00B31C18"/>
    <w:rsid w:val="00B33527"/>
    <w:rsid w:val="00B41C7A"/>
    <w:rsid w:val="00B44E19"/>
    <w:rsid w:val="00B47295"/>
    <w:rsid w:val="00B53B9A"/>
    <w:rsid w:val="00B64538"/>
    <w:rsid w:val="00B64C16"/>
    <w:rsid w:val="00B8255F"/>
    <w:rsid w:val="00B82BD5"/>
    <w:rsid w:val="00B84551"/>
    <w:rsid w:val="00B86961"/>
    <w:rsid w:val="00B869B1"/>
    <w:rsid w:val="00B87AE7"/>
    <w:rsid w:val="00B95040"/>
    <w:rsid w:val="00B97BB0"/>
    <w:rsid w:val="00BA0910"/>
    <w:rsid w:val="00BA6651"/>
    <w:rsid w:val="00BB0FE9"/>
    <w:rsid w:val="00BB16F6"/>
    <w:rsid w:val="00BB3FCB"/>
    <w:rsid w:val="00BB5A61"/>
    <w:rsid w:val="00BB5D6F"/>
    <w:rsid w:val="00BB655C"/>
    <w:rsid w:val="00BD0879"/>
    <w:rsid w:val="00BD2A20"/>
    <w:rsid w:val="00C02101"/>
    <w:rsid w:val="00C1536E"/>
    <w:rsid w:val="00C16986"/>
    <w:rsid w:val="00C16F95"/>
    <w:rsid w:val="00C203C7"/>
    <w:rsid w:val="00C21539"/>
    <w:rsid w:val="00C2186F"/>
    <w:rsid w:val="00C23D26"/>
    <w:rsid w:val="00C27103"/>
    <w:rsid w:val="00C32C50"/>
    <w:rsid w:val="00C33E8E"/>
    <w:rsid w:val="00C34232"/>
    <w:rsid w:val="00C35078"/>
    <w:rsid w:val="00C3660D"/>
    <w:rsid w:val="00C42AF9"/>
    <w:rsid w:val="00C42C4E"/>
    <w:rsid w:val="00C45BCE"/>
    <w:rsid w:val="00C4758C"/>
    <w:rsid w:val="00C562B9"/>
    <w:rsid w:val="00C60FA5"/>
    <w:rsid w:val="00C71AEA"/>
    <w:rsid w:val="00C71EFA"/>
    <w:rsid w:val="00C754C9"/>
    <w:rsid w:val="00C861FD"/>
    <w:rsid w:val="00C86343"/>
    <w:rsid w:val="00C95A2D"/>
    <w:rsid w:val="00C962F1"/>
    <w:rsid w:val="00CA0772"/>
    <w:rsid w:val="00CA1103"/>
    <w:rsid w:val="00CA7E46"/>
    <w:rsid w:val="00CB0BAE"/>
    <w:rsid w:val="00CB254E"/>
    <w:rsid w:val="00CB38C9"/>
    <w:rsid w:val="00CB7929"/>
    <w:rsid w:val="00CC54B7"/>
    <w:rsid w:val="00CC7FEC"/>
    <w:rsid w:val="00CD19AF"/>
    <w:rsid w:val="00CD407E"/>
    <w:rsid w:val="00CD5CAC"/>
    <w:rsid w:val="00CD65A9"/>
    <w:rsid w:val="00CE05DA"/>
    <w:rsid w:val="00CE62CD"/>
    <w:rsid w:val="00CF559F"/>
    <w:rsid w:val="00CF56BF"/>
    <w:rsid w:val="00D01296"/>
    <w:rsid w:val="00D01DAC"/>
    <w:rsid w:val="00D059E6"/>
    <w:rsid w:val="00D12CE3"/>
    <w:rsid w:val="00D14751"/>
    <w:rsid w:val="00D15EA4"/>
    <w:rsid w:val="00D17690"/>
    <w:rsid w:val="00D177EB"/>
    <w:rsid w:val="00D222BC"/>
    <w:rsid w:val="00D22520"/>
    <w:rsid w:val="00D231AF"/>
    <w:rsid w:val="00D33B5C"/>
    <w:rsid w:val="00D3548F"/>
    <w:rsid w:val="00D36CD2"/>
    <w:rsid w:val="00D36CEE"/>
    <w:rsid w:val="00D43108"/>
    <w:rsid w:val="00D519AB"/>
    <w:rsid w:val="00D578FA"/>
    <w:rsid w:val="00D57A38"/>
    <w:rsid w:val="00D60049"/>
    <w:rsid w:val="00D63EEA"/>
    <w:rsid w:val="00D66087"/>
    <w:rsid w:val="00D678E9"/>
    <w:rsid w:val="00D75470"/>
    <w:rsid w:val="00D80399"/>
    <w:rsid w:val="00D83196"/>
    <w:rsid w:val="00D84E2D"/>
    <w:rsid w:val="00D93B7D"/>
    <w:rsid w:val="00D96525"/>
    <w:rsid w:val="00D965A3"/>
    <w:rsid w:val="00DA2630"/>
    <w:rsid w:val="00DA4654"/>
    <w:rsid w:val="00DB13F3"/>
    <w:rsid w:val="00DB14CF"/>
    <w:rsid w:val="00DB5292"/>
    <w:rsid w:val="00DB7E0A"/>
    <w:rsid w:val="00DC6DFE"/>
    <w:rsid w:val="00DC76E3"/>
    <w:rsid w:val="00DD1D23"/>
    <w:rsid w:val="00DD5873"/>
    <w:rsid w:val="00DD617D"/>
    <w:rsid w:val="00DE08F1"/>
    <w:rsid w:val="00DE20CB"/>
    <w:rsid w:val="00DE4B43"/>
    <w:rsid w:val="00DE4CFD"/>
    <w:rsid w:val="00DE678C"/>
    <w:rsid w:val="00DE794B"/>
    <w:rsid w:val="00DF05CB"/>
    <w:rsid w:val="00DF44F4"/>
    <w:rsid w:val="00DF5828"/>
    <w:rsid w:val="00DF7BEA"/>
    <w:rsid w:val="00E11CFE"/>
    <w:rsid w:val="00E14CB8"/>
    <w:rsid w:val="00E20D3A"/>
    <w:rsid w:val="00E20FEF"/>
    <w:rsid w:val="00E213BB"/>
    <w:rsid w:val="00E25C7E"/>
    <w:rsid w:val="00E44CDE"/>
    <w:rsid w:val="00E462FA"/>
    <w:rsid w:val="00E47F13"/>
    <w:rsid w:val="00E54EEB"/>
    <w:rsid w:val="00E56F74"/>
    <w:rsid w:val="00E5714A"/>
    <w:rsid w:val="00E631AC"/>
    <w:rsid w:val="00E6483E"/>
    <w:rsid w:val="00E6720D"/>
    <w:rsid w:val="00E7015B"/>
    <w:rsid w:val="00E70487"/>
    <w:rsid w:val="00E729BE"/>
    <w:rsid w:val="00E75F9B"/>
    <w:rsid w:val="00E8176B"/>
    <w:rsid w:val="00E8227F"/>
    <w:rsid w:val="00E83619"/>
    <w:rsid w:val="00E86346"/>
    <w:rsid w:val="00E928DE"/>
    <w:rsid w:val="00E93C4B"/>
    <w:rsid w:val="00E94FBA"/>
    <w:rsid w:val="00E95503"/>
    <w:rsid w:val="00E96552"/>
    <w:rsid w:val="00EA5893"/>
    <w:rsid w:val="00EA66B8"/>
    <w:rsid w:val="00EA67E8"/>
    <w:rsid w:val="00EC03DC"/>
    <w:rsid w:val="00EC161B"/>
    <w:rsid w:val="00EC419E"/>
    <w:rsid w:val="00EC696A"/>
    <w:rsid w:val="00ED25BF"/>
    <w:rsid w:val="00ED38A4"/>
    <w:rsid w:val="00ED3E3E"/>
    <w:rsid w:val="00ED3E64"/>
    <w:rsid w:val="00ED4C5A"/>
    <w:rsid w:val="00ED548B"/>
    <w:rsid w:val="00ED5AD4"/>
    <w:rsid w:val="00EE3496"/>
    <w:rsid w:val="00EE6FC6"/>
    <w:rsid w:val="00EE78B0"/>
    <w:rsid w:val="00EF044C"/>
    <w:rsid w:val="00EF09F7"/>
    <w:rsid w:val="00EF68B3"/>
    <w:rsid w:val="00EF68E2"/>
    <w:rsid w:val="00F042C5"/>
    <w:rsid w:val="00F05D30"/>
    <w:rsid w:val="00F101A3"/>
    <w:rsid w:val="00F13F77"/>
    <w:rsid w:val="00F15365"/>
    <w:rsid w:val="00F15B05"/>
    <w:rsid w:val="00F22238"/>
    <w:rsid w:val="00F25CC4"/>
    <w:rsid w:val="00F35DF9"/>
    <w:rsid w:val="00F37367"/>
    <w:rsid w:val="00F37AE6"/>
    <w:rsid w:val="00F411C5"/>
    <w:rsid w:val="00F475DA"/>
    <w:rsid w:val="00F47EA6"/>
    <w:rsid w:val="00F51A6F"/>
    <w:rsid w:val="00F55EAA"/>
    <w:rsid w:val="00F67D3D"/>
    <w:rsid w:val="00F70111"/>
    <w:rsid w:val="00F7208C"/>
    <w:rsid w:val="00F855BF"/>
    <w:rsid w:val="00F85852"/>
    <w:rsid w:val="00F85EC6"/>
    <w:rsid w:val="00F90EB1"/>
    <w:rsid w:val="00F96C23"/>
    <w:rsid w:val="00FA3D96"/>
    <w:rsid w:val="00FA49D1"/>
    <w:rsid w:val="00FA68BE"/>
    <w:rsid w:val="00FB4888"/>
    <w:rsid w:val="00FB67B2"/>
    <w:rsid w:val="00FB751D"/>
    <w:rsid w:val="00FC2FFC"/>
    <w:rsid w:val="00FC50EC"/>
    <w:rsid w:val="00FE74AD"/>
    <w:rsid w:val="00FF00D5"/>
    <w:rsid w:val="00FF04E5"/>
    <w:rsid w:val="00FF10A6"/>
    <w:rsid w:val="00FF16CB"/>
    <w:rsid w:val="00FF233E"/>
    <w:rsid w:val="00FF3772"/>
    <w:rsid w:val="00FF3C6F"/>
    <w:rsid w:val="00FF4D0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76B"/>
    <w:pPr>
      <w:widowControl w:val="0"/>
    </w:pPr>
    <w:rPr>
      <w:w w:val="105"/>
      <w:kern w:val="2"/>
      <w:sz w:val="24"/>
      <w:szCs w:val="24"/>
    </w:rPr>
  </w:style>
  <w:style w:type="paragraph" w:styleId="1">
    <w:name w:val="heading 1"/>
    <w:basedOn w:val="a"/>
    <w:next w:val="a"/>
    <w:qFormat/>
    <w:rsid w:val="006E2287"/>
    <w:pPr>
      <w:keepNext/>
      <w:spacing w:before="180" w:after="180" w:line="720" w:lineRule="auto"/>
      <w:outlineLvl w:val="0"/>
    </w:pPr>
    <w:rPr>
      <w:rFonts w:ascii="Arial" w:hAnsi="Arial"/>
      <w:b/>
      <w:bCs/>
      <w:w w:val="100"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94D32"/>
    <w:pPr>
      <w:keepNext/>
      <w:spacing w:line="720" w:lineRule="auto"/>
      <w:outlineLvl w:val="1"/>
    </w:pPr>
    <w:rPr>
      <w:rFonts w:ascii="Arial" w:eastAsia="華康細圓體" w:hAnsi="Arial"/>
      <w:b/>
      <w:bCs/>
      <w:w w:val="100"/>
      <w:sz w:val="32"/>
      <w:szCs w:val="48"/>
    </w:rPr>
  </w:style>
  <w:style w:type="paragraph" w:styleId="3">
    <w:name w:val="heading 3"/>
    <w:basedOn w:val="a"/>
    <w:next w:val="a"/>
    <w:qFormat/>
    <w:rsid w:val="000576BC"/>
    <w:pPr>
      <w:keepNext/>
      <w:spacing w:line="720" w:lineRule="auto"/>
      <w:outlineLvl w:val="2"/>
    </w:pPr>
    <w:rPr>
      <w:rFonts w:ascii="Arial" w:hAnsi="Arial"/>
      <w:b/>
      <w:bCs/>
      <w:w w:val="1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5FF0"/>
    <w:rPr>
      <w:rFonts w:ascii="Arial" w:hAnsi="Arial"/>
      <w:sz w:val="18"/>
      <w:szCs w:val="18"/>
    </w:rPr>
  </w:style>
  <w:style w:type="paragraph" w:styleId="a4">
    <w:name w:val="Body Text"/>
    <w:basedOn w:val="a"/>
    <w:rsid w:val="002A5BDB"/>
    <w:pPr>
      <w:spacing w:after="120"/>
    </w:pPr>
  </w:style>
  <w:style w:type="paragraph" w:styleId="a5">
    <w:name w:val="Body Text First Indent"/>
    <w:basedOn w:val="a4"/>
    <w:rsid w:val="002A5BDB"/>
    <w:pPr>
      <w:ind w:firstLineChars="100" w:firstLine="210"/>
    </w:pPr>
  </w:style>
  <w:style w:type="paragraph" w:styleId="a6">
    <w:name w:val="Plain Text"/>
    <w:basedOn w:val="a"/>
    <w:rsid w:val="002A5BDB"/>
    <w:pPr>
      <w:widowControl/>
    </w:pPr>
    <w:rPr>
      <w:rFonts w:ascii="細明體" w:eastAsia="細明體" w:hAnsi="Arial Unicode MS" w:cs="Arial Unicode MS" w:hint="eastAsia"/>
      <w:kern w:val="0"/>
    </w:rPr>
  </w:style>
  <w:style w:type="paragraph" w:styleId="a7">
    <w:name w:val="footer"/>
    <w:basedOn w:val="a"/>
    <w:rsid w:val="00596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96F40"/>
  </w:style>
  <w:style w:type="paragraph" w:styleId="a9">
    <w:name w:val="Body Text Indent"/>
    <w:basedOn w:val="a"/>
    <w:rsid w:val="00597CC8"/>
    <w:pPr>
      <w:spacing w:after="120"/>
      <w:ind w:leftChars="200" w:left="480"/>
    </w:pPr>
  </w:style>
  <w:style w:type="paragraph" w:styleId="21">
    <w:name w:val="Body Text First Indent 2"/>
    <w:basedOn w:val="a9"/>
    <w:rsid w:val="00597CC8"/>
    <w:pPr>
      <w:ind w:firstLineChars="100" w:firstLine="210"/>
    </w:pPr>
  </w:style>
  <w:style w:type="character" w:styleId="aa">
    <w:name w:val="Emphasis"/>
    <w:qFormat/>
    <w:rsid w:val="0088780F"/>
    <w:rPr>
      <w:i/>
      <w:iCs/>
    </w:rPr>
  </w:style>
  <w:style w:type="character" w:customStyle="1" w:styleId="apple-converted-space">
    <w:name w:val="apple-converted-space"/>
    <w:basedOn w:val="a0"/>
    <w:rsid w:val="00967CCF"/>
  </w:style>
  <w:style w:type="paragraph" w:styleId="ab">
    <w:name w:val="header"/>
    <w:basedOn w:val="a"/>
    <w:rsid w:val="000C5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標題 2 字元"/>
    <w:link w:val="2"/>
    <w:rsid w:val="00194D32"/>
    <w:rPr>
      <w:rFonts w:ascii="Arial" w:eastAsia="華康細圓體" w:hAnsi="Arial"/>
      <w:b/>
      <w:bCs/>
      <w:kern w:val="2"/>
      <w:sz w:val="32"/>
      <w:szCs w:val="48"/>
      <w:lang w:val="en-US" w:eastAsia="zh-TW" w:bidi="ar-SA"/>
    </w:rPr>
  </w:style>
  <w:style w:type="paragraph" w:styleId="10">
    <w:name w:val="toc 1"/>
    <w:basedOn w:val="a"/>
    <w:next w:val="a"/>
    <w:autoRedefine/>
    <w:semiHidden/>
    <w:rsid w:val="009662FC"/>
    <w:pPr>
      <w:tabs>
        <w:tab w:val="right" w:leader="dot" w:pos="6965"/>
      </w:tabs>
      <w:spacing w:line="420" w:lineRule="atLeast"/>
    </w:pPr>
  </w:style>
  <w:style w:type="paragraph" w:styleId="22">
    <w:name w:val="toc 2"/>
    <w:basedOn w:val="a"/>
    <w:next w:val="a"/>
    <w:autoRedefine/>
    <w:semiHidden/>
    <w:rsid w:val="00072536"/>
    <w:pPr>
      <w:ind w:leftChars="200" w:left="480"/>
    </w:pPr>
  </w:style>
  <w:style w:type="paragraph" w:styleId="30">
    <w:name w:val="toc 3"/>
    <w:basedOn w:val="a"/>
    <w:next w:val="a"/>
    <w:autoRedefine/>
    <w:semiHidden/>
    <w:rsid w:val="00072536"/>
    <w:pPr>
      <w:ind w:leftChars="400" w:left="960"/>
    </w:pPr>
  </w:style>
  <w:style w:type="character" w:styleId="ac">
    <w:name w:val="Hyperlink"/>
    <w:rsid w:val="00072536"/>
    <w:rPr>
      <w:color w:val="0000FF"/>
      <w:u w:val="single"/>
    </w:rPr>
  </w:style>
  <w:style w:type="paragraph" w:styleId="ad">
    <w:name w:val="Document Map"/>
    <w:basedOn w:val="a"/>
    <w:semiHidden/>
    <w:rsid w:val="00D60049"/>
    <w:pPr>
      <w:shd w:val="clear" w:color="auto" w:fill="0000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76B"/>
    <w:pPr>
      <w:widowControl w:val="0"/>
    </w:pPr>
    <w:rPr>
      <w:w w:val="105"/>
      <w:kern w:val="2"/>
      <w:sz w:val="24"/>
      <w:szCs w:val="24"/>
    </w:rPr>
  </w:style>
  <w:style w:type="paragraph" w:styleId="1">
    <w:name w:val="heading 1"/>
    <w:basedOn w:val="a"/>
    <w:next w:val="a"/>
    <w:qFormat/>
    <w:rsid w:val="006E2287"/>
    <w:pPr>
      <w:keepNext/>
      <w:spacing w:before="180" w:after="180" w:line="720" w:lineRule="auto"/>
      <w:outlineLvl w:val="0"/>
    </w:pPr>
    <w:rPr>
      <w:rFonts w:ascii="Arial" w:hAnsi="Arial"/>
      <w:b/>
      <w:bCs/>
      <w:w w:val="100"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94D32"/>
    <w:pPr>
      <w:keepNext/>
      <w:spacing w:line="720" w:lineRule="auto"/>
      <w:outlineLvl w:val="1"/>
    </w:pPr>
    <w:rPr>
      <w:rFonts w:ascii="Arial" w:eastAsia="華康細圓體" w:hAnsi="Arial"/>
      <w:b/>
      <w:bCs/>
      <w:w w:val="100"/>
      <w:sz w:val="32"/>
      <w:szCs w:val="48"/>
    </w:rPr>
  </w:style>
  <w:style w:type="paragraph" w:styleId="3">
    <w:name w:val="heading 3"/>
    <w:basedOn w:val="a"/>
    <w:next w:val="a"/>
    <w:qFormat/>
    <w:rsid w:val="000576BC"/>
    <w:pPr>
      <w:keepNext/>
      <w:spacing w:line="720" w:lineRule="auto"/>
      <w:outlineLvl w:val="2"/>
    </w:pPr>
    <w:rPr>
      <w:rFonts w:ascii="Arial" w:hAnsi="Arial"/>
      <w:b/>
      <w:bCs/>
      <w:w w:val="1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5FF0"/>
    <w:rPr>
      <w:rFonts w:ascii="Arial" w:hAnsi="Arial"/>
      <w:sz w:val="18"/>
      <w:szCs w:val="18"/>
    </w:rPr>
  </w:style>
  <w:style w:type="paragraph" w:styleId="a4">
    <w:name w:val="Body Text"/>
    <w:basedOn w:val="a"/>
    <w:rsid w:val="002A5BDB"/>
    <w:pPr>
      <w:spacing w:after="120"/>
    </w:pPr>
  </w:style>
  <w:style w:type="paragraph" w:styleId="a5">
    <w:name w:val="Body Text First Indent"/>
    <w:basedOn w:val="a4"/>
    <w:rsid w:val="002A5BDB"/>
    <w:pPr>
      <w:ind w:firstLineChars="100" w:firstLine="210"/>
    </w:pPr>
  </w:style>
  <w:style w:type="paragraph" w:styleId="a6">
    <w:name w:val="Plain Text"/>
    <w:basedOn w:val="a"/>
    <w:rsid w:val="002A5BDB"/>
    <w:pPr>
      <w:widowControl/>
    </w:pPr>
    <w:rPr>
      <w:rFonts w:ascii="細明體" w:eastAsia="細明體" w:hAnsi="Arial Unicode MS" w:cs="Arial Unicode MS" w:hint="eastAsia"/>
      <w:kern w:val="0"/>
    </w:rPr>
  </w:style>
  <w:style w:type="paragraph" w:styleId="a7">
    <w:name w:val="footer"/>
    <w:basedOn w:val="a"/>
    <w:rsid w:val="00596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96F40"/>
  </w:style>
  <w:style w:type="paragraph" w:styleId="a9">
    <w:name w:val="Body Text Indent"/>
    <w:basedOn w:val="a"/>
    <w:rsid w:val="00597CC8"/>
    <w:pPr>
      <w:spacing w:after="120"/>
      <w:ind w:leftChars="200" w:left="480"/>
    </w:pPr>
  </w:style>
  <w:style w:type="paragraph" w:styleId="21">
    <w:name w:val="Body Text First Indent 2"/>
    <w:basedOn w:val="a9"/>
    <w:rsid w:val="00597CC8"/>
    <w:pPr>
      <w:ind w:firstLineChars="100" w:firstLine="210"/>
    </w:pPr>
  </w:style>
  <w:style w:type="character" w:styleId="aa">
    <w:name w:val="Emphasis"/>
    <w:qFormat/>
    <w:rsid w:val="0088780F"/>
    <w:rPr>
      <w:i/>
      <w:iCs/>
    </w:rPr>
  </w:style>
  <w:style w:type="character" w:customStyle="1" w:styleId="apple-converted-space">
    <w:name w:val="apple-converted-space"/>
    <w:basedOn w:val="a0"/>
    <w:rsid w:val="00967CCF"/>
  </w:style>
  <w:style w:type="paragraph" w:styleId="ab">
    <w:name w:val="header"/>
    <w:basedOn w:val="a"/>
    <w:rsid w:val="000C5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標題 2 字元"/>
    <w:link w:val="2"/>
    <w:rsid w:val="00194D32"/>
    <w:rPr>
      <w:rFonts w:ascii="Arial" w:eastAsia="華康細圓體" w:hAnsi="Arial"/>
      <w:b/>
      <w:bCs/>
      <w:kern w:val="2"/>
      <w:sz w:val="32"/>
      <w:szCs w:val="48"/>
      <w:lang w:val="en-US" w:eastAsia="zh-TW" w:bidi="ar-SA"/>
    </w:rPr>
  </w:style>
  <w:style w:type="paragraph" w:styleId="10">
    <w:name w:val="toc 1"/>
    <w:basedOn w:val="a"/>
    <w:next w:val="a"/>
    <w:autoRedefine/>
    <w:semiHidden/>
    <w:rsid w:val="009662FC"/>
    <w:pPr>
      <w:tabs>
        <w:tab w:val="right" w:leader="dot" w:pos="6965"/>
      </w:tabs>
      <w:spacing w:line="420" w:lineRule="atLeast"/>
    </w:pPr>
  </w:style>
  <w:style w:type="paragraph" w:styleId="22">
    <w:name w:val="toc 2"/>
    <w:basedOn w:val="a"/>
    <w:next w:val="a"/>
    <w:autoRedefine/>
    <w:semiHidden/>
    <w:rsid w:val="00072536"/>
    <w:pPr>
      <w:ind w:leftChars="200" w:left="480"/>
    </w:pPr>
  </w:style>
  <w:style w:type="paragraph" w:styleId="30">
    <w:name w:val="toc 3"/>
    <w:basedOn w:val="a"/>
    <w:next w:val="a"/>
    <w:autoRedefine/>
    <w:semiHidden/>
    <w:rsid w:val="00072536"/>
    <w:pPr>
      <w:ind w:leftChars="400" w:left="960"/>
    </w:pPr>
  </w:style>
  <w:style w:type="character" w:styleId="ac">
    <w:name w:val="Hyperlink"/>
    <w:rsid w:val="00072536"/>
    <w:rPr>
      <w:color w:val="0000FF"/>
      <w:u w:val="single"/>
    </w:rPr>
  </w:style>
  <w:style w:type="paragraph" w:styleId="ad">
    <w:name w:val="Document Map"/>
    <w:basedOn w:val="a"/>
    <w:semiHidden/>
    <w:rsid w:val="00D60049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BCBD-DC0D-4867-B580-E814AA3E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136</Pages>
  <Words>3895</Words>
  <Characters>22205</Characters>
  <Application>Microsoft Office Word</Application>
  <DocSecurity>0</DocSecurity>
  <Lines>185</Lines>
  <Paragraphs>52</Paragraphs>
  <ScaleCrop>false</ScaleCrop>
  <Company/>
  <LinksUpToDate>false</LinksUpToDate>
  <CharactersWithSpaces>26048</CharactersWithSpaces>
  <SharedDoc>false</SharedDoc>
  <HLinks>
    <vt:vector size="48" baseType="variant"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_Toc442541358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_Toc442541357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_Toc442541356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_Toc442541355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_Toc442541354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_Toc442541353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_Toc442541352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_Toc442541351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淨土宗是彌陀救度的法門</dc:title>
  <dc:creator>慧淨法師</dc:creator>
  <cp:lastModifiedBy>慧淨法師</cp:lastModifiedBy>
  <cp:revision>3</cp:revision>
  <cp:lastPrinted>2016-02-05T03:35:00Z</cp:lastPrinted>
  <dcterms:created xsi:type="dcterms:W3CDTF">2023-07-24T07:33:00Z</dcterms:created>
  <dcterms:modified xsi:type="dcterms:W3CDTF">2023-07-24T07:41:00Z</dcterms:modified>
</cp:coreProperties>
</file>