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86935" w14:textId="77777777" w:rsidR="00026419" w:rsidRPr="0071329F" w:rsidRDefault="00026419" w:rsidP="006170D8">
      <w:pPr>
        <w:widowControl/>
        <w:spacing w:line="420" w:lineRule="exact"/>
        <w:jc w:val="both"/>
        <w:textAlignment w:val="baseline"/>
        <w:rPr>
          <w:rFonts w:ascii="華康中圓體" w:eastAsia="華康中圓體" w:hAnsi="標楷體" w:cs="Arial"/>
          <w:color w:val="000000" w:themeColor="text1"/>
          <w:sz w:val="32"/>
          <w:szCs w:val="32"/>
          <w:bdr w:val="none" w:sz="0" w:space="0" w:color="auto" w:frame="1"/>
        </w:rPr>
      </w:pPr>
    </w:p>
    <w:p w14:paraId="73F8CD40" w14:textId="77777777" w:rsidR="00026419" w:rsidRPr="0071329F" w:rsidRDefault="00026419" w:rsidP="006170D8">
      <w:pPr>
        <w:widowControl/>
        <w:spacing w:line="420" w:lineRule="exact"/>
        <w:jc w:val="both"/>
        <w:textAlignment w:val="baseline"/>
        <w:rPr>
          <w:rFonts w:ascii="華康中圓體" w:eastAsia="華康中圓體" w:hAnsi="標楷體" w:cs="Arial"/>
          <w:color w:val="000000" w:themeColor="text1"/>
          <w:sz w:val="32"/>
          <w:szCs w:val="32"/>
          <w:bdr w:val="none" w:sz="0" w:space="0" w:color="auto" w:frame="1"/>
        </w:rPr>
      </w:pPr>
    </w:p>
    <w:p w14:paraId="2AE6F687" w14:textId="77777777" w:rsidR="00026419" w:rsidRPr="0071329F" w:rsidRDefault="00026419" w:rsidP="006170D8">
      <w:pPr>
        <w:widowControl/>
        <w:spacing w:line="420" w:lineRule="exact"/>
        <w:jc w:val="both"/>
        <w:textAlignment w:val="baseline"/>
        <w:rPr>
          <w:rFonts w:ascii="華康中圓體" w:eastAsia="華康中圓體" w:hAnsi="標楷體" w:cs="Arial"/>
          <w:color w:val="000000" w:themeColor="text1"/>
          <w:sz w:val="32"/>
          <w:szCs w:val="32"/>
          <w:bdr w:val="none" w:sz="0" w:space="0" w:color="auto" w:frame="1"/>
        </w:rPr>
      </w:pPr>
    </w:p>
    <w:p w14:paraId="798C70A2" w14:textId="77777777" w:rsidR="00026419" w:rsidRPr="0071329F" w:rsidRDefault="00026419" w:rsidP="006170D8">
      <w:pPr>
        <w:widowControl/>
        <w:spacing w:line="420" w:lineRule="exact"/>
        <w:jc w:val="both"/>
        <w:textAlignment w:val="baseline"/>
        <w:rPr>
          <w:rFonts w:ascii="華康中圓體" w:eastAsia="華康中圓體" w:hAnsi="標楷體" w:cs="Arial"/>
          <w:color w:val="000000" w:themeColor="text1"/>
          <w:sz w:val="32"/>
          <w:szCs w:val="32"/>
          <w:bdr w:val="none" w:sz="0" w:space="0" w:color="auto" w:frame="1"/>
        </w:rPr>
      </w:pPr>
    </w:p>
    <w:p w14:paraId="1BC9DDA8" w14:textId="77777777" w:rsidR="00026419" w:rsidRPr="0071329F" w:rsidRDefault="00026419" w:rsidP="006170D8">
      <w:pPr>
        <w:widowControl/>
        <w:spacing w:line="420" w:lineRule="exact"/>
        <w:jc w:val="both"/>
        <w:textAlignment w:val="baseline"/>
        <w:rPr>
          <w:rFonts w:ascii="華康中圓體" w:eastAsia="華康中圓體" w:hAnsi="標楷體" w:cs="Arial"/>
          <w:color w:val="000000" w:themeColor="text1"/>
          <w:sz w:val="32"/>
          <w:szCs w:val="32"/>
          <w:bdr w:val="none" w:sz="0" w:space="0" w:color="auto" w:frame="1"/>
        </w:rPr>
      </w:pPr>
    </w:p>
    <w:p w14:paraId="2A49319A" w14:textId="77777777" w:rsidR="00026419" w:rsidRPr="0071329F" w:rsidRDefault="00026419" w:rsidP="006170D8">
      <w:pPr>
        <w:widowControl/>
        <w:spacing w:line="420" w:lineRule="exact"/>
        <w:jc w:val="both"/>
        <w:textAlignment w:val="baseline"/>
        <w:rPr>
          <w:rFonts w:ascii="華康中圓體" w:eastAsia="華康中圓體" w:hAnsi="標楷體" w:cs="Arial"/>
          <w:color w:val="000000" w:themeColor="text1"/>
          <w:sz w:val="32"/>
          <w:szCs w:val="32"/>
          <w:bdr w:val="none" w:sz="0" w:space="0" w:color="auto" w:frame="1"/>
        </w:rPr>
      </w:pPr>
    </w:p>
    <w:p w14:paraId="5500A3EE" w14:textId="77777777" w:rsidR="00026419" w:rsidRPr="0071329F" w:rsidRDefault="00026419" w:rsidP="006170D8">
      <w:pPr>
        <w:widowControl/>
        <w:spacing w:line="420" w:lineRule="exact"/>
        <w:jc w:val="both"/>
        <w:textAlignment w:val="baseline"/>
        <w:rPr>
          <w:rFonts w:ascii="華康中圓體" w:eastAsia="華康中圓體" w:hAnsi="標楷體" w:cs="Arial"/>
          <w:color w:val="000000" w:themeColor="text1"/>
          <w:sz w:val="32"/>
          <w:szCs w:val="32"/>
          <w:bdr w:val="none" w:sz="0" w:space="0" w:color="auto" w:frame="1"/>
        </w:rPr>
      </w:pPr>
    </w:p>
    <w:p w14:paraId="149DCA24" w14:textId="77777777" w:rsidR="00026419" w:rsidRPr="0071329F" w:rsidRDefault="00026419" w:rsidP="006170D8">
      <w:pPr>
        <w:widowControl/>
        <w:spacing w:line="420" w:lineRule="exact"/>
        <w:jc w:val="both"/>
        <w:textAlignment w:val="baseline"/>
        <w:rPr>
          <w:rFonts w:ascii="華康中圓體" w:eastAsia="華康中圓體" w:hAnsi="標楷體" w:cs="Arial"/>
          <w:color w:val="000000" w:themeColor="text1"/>
          <w:sz w:val="32"/>
          <w:szCs w:val="32"/>
          <w:bdr w:val="none" w:sz="0" w:space="0" w:color="auto" w:frame="1"/>
        </w:rPr>
      </w:pPr>
    </w:p>
    <w:p w14:paraId="0460710B" w14:textId="77777777" w:rsidR="00026419" w:rsidRPr="0071329F" w:rsidRDefault="00026419" w:rsidP="006170D8">
      <w:pPr>
        <w:widowControl/>
        <w:spacing w:line="420" w:lineRule="exact"/>
        <w:jc w:val="both"/>
        <w:textAlignment w:val="baseline"/>
        <w:rPr>
          <w:rFonts w:ascii="華康中圓體" w:eastAsia="華康中圓體" w:hAnsi="標楷體" w:cs="Arial"/>
          <w:color w:val="000000" w:themeColor="text1"/>
          <w:sz w:val="32"/>
          <w:szCs w:val="32"/>
          <w:bdr w:val="none" w:sz="0" w:space="0" w:color="auto" w:frame="1"/>
        </w:rPr>
      </w:pPr>
    </w:p>
    <w:p w14:paraId="02DD5BB0" w14:textId="77777777" w:rsidR="00026419" w:rsidRPr="0071329F" w:rsidRDefault="00026419" w:rsidP="006170D8">
      <w:pPr>
        <w:widowControl/>
        <w:spacing w:line="420" w:lineRule="exact"/>
        <w:jc w:val="both"/>
        <w:textAlignment w:val="baseline"/>
        <w:rPr>
          <w:rFonts w:ascii="華康中圓體" w:eastAsia="華康中圓體" w:hAnsi="標楷體" w:cs="Arial"/>
          <w:color w:val="000000" w:themeColor="text1"/>
          <w:sz w:val="32"/>
          <w:szCs w:val="32"/>
          <w:bdr w:val="none" w:sz="0" w:space="0" w:color="auto" w:frame="1"/>
        </w:rPr>
      </w:pPr>
    </w:p>
    <w:p w14:paraId="01131442" w14:textId="77777777" w:rsidR="006170D8" w:rsidRPr="0071329F" w:rsidRDefault="006170D8" w:rsidP="00B13FE1">
      <w:pPr>
        <w:widowControl/>
        <w:spacing w:line="420" w:lineRule="exact"/>
        <w:jc w:val="both"/>
        <w:textAlignment w:val="baseline"/>
        <w:rPr>
          <w:rFonts w:ascii="華康中圓體" w:eastAsia="華康中圓體" w:hAnsi="標楷體" w:cs="Arial"/>
          <w:color w:val="000000" w:themeColor="text1"/>
          <w:sz w:val="32"/>
          <w:szCs w:val="32"/>
          <w:bdr w:val="none" w:sz="0" w:space="0" w:color="auto" w:frame="1"/>
        </w:rPr>
      </w:pPr>
    </w:p>
    <w:p w14:paraId="53FCC6A0" w14:textId="77777777" w:rsidR="00B13FE1" w:rsidRPr="0071329F" w:rsidRDefault="00B13FE1" w:rsidP="00B13FE1">
      <w:pPr>
        <w:widowControl/>
        <w:spacing w:line="420" w:lineRule="exact"/>
        <w:jc w:val="both"/>
        <w:textAlignment w:val="baseline"/>
        <w:rPr>
          <w:rFonts w:ascii="華康中圓體" w:eastAsia="華康中圓體" w:hAnsi="標楷體" w:cs="Arial"/>
          <w:color w:val="000000" w:themeColor="text1"/>
          <w:sz w:val="32"/>
          <w:szCs w:val="32"/>
          <w:bdr w:val="none" w:sz="0" w:space="0" w:color="auto" w:frame="1"/>
        </w:rPr>
      </w:pPr>
    </w:p>
    <w:p w14:paraId="235CBDC4" w14:textId="77777777" w:rsidR="00026419" w:rsidRPr="0071329F" w:rsidRDefault="006170D8" w:rsidP="00E04764">
      <w:pPr>
        <w:widowControl/>
        <w:spacing w:line="500" w:lineRule="exact"/>
        <w:ind w:leftChars="400" w:left="960"/>
        <w:jc w:val="both"/>
        <w:textAlignment w:val="baseline"/>
        <w:rPr>
          <w:rFonts w:ascii="華康中圓體" w:eastAsia="華康中圓體" w:hAnsi="標楷體" w:cs="Arial"/>
          <w:color w:val="000000" w:themeColor="text1"/>
          <w:sz w:val="28"/>
          <w:szCs w:val="32"/>
          <w:bdr w:val="none" w:sz="0" w:space="0" w:color="auto" w:frame="1"/>
        </w:rPr>
      </w:pPr>
      <w:proofErr w:type="gramStart"/>
      <w:r w:rsidRPr="0071329F">
        <w:rPr>
          <w:rFonts w:ascii="華康粗明體" w:eastAsia="華康粗明體" w:hAnsi="Times New Roman" w:cs="Times New Roman" w:hint="eastAsia"/>
          <w:color w:val="000000" w:themeColor="text1"/>
          <w:sz w:val="28"/>
          <w:szCs w:val="28"/>
        </w:rPr>
        <w:t>慧淨法師</w:t>
      </w:r>
      <w:proofErr w:type="gramEnd"/>
      <w:r w:rsidRPr="0071329F">
        <w:rPr>
          <w:rFonts w:ascii="華康粗明體" w:eastAsia="華康粗明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B13FE1" w:rsidRPr="0071329F">
        <w:rPr>
          <w:rFonts w:ascii="華康粗明體" w:eastAsia="華康粗明體" w:hAnsi="Times New Roman" w:cs="Times New Roman"/>
          <w:color w:val="000000" w:themeColor="text1"/>
          <w:sz w:val="28"/>
          <w:szCs w:val="28"/>
        </w:rPr>
        <w:t xml:space="preserve"> </w:t>
      </w:r>
      <w:r w:rsidRPr="0071329F">
        <w:rPr>
          <w:rFonts w:ascii="華康粗明體" w:eastAsia="華康粗明體" w:hAnsi="Times New Roman" w:cs="Times New Roman" w:hint="eastAsia"/>
          <w:color w:val="000000" w:themeColor="text1"/>
          <w:sz w:val="28"/>
          <w:szCs w:val="28"/>
        </w:rPr>
        <w:t>講述</w:t>
      </w:r>
    </w:p>
    <w:p w14:paraId="37E8C02D" w14:textId="77777777" w:rsidR="00026419" w:rsidRPr="0071329F" w:rsidRDefault="00026419" w:rsidP="00B13FE1">
      <w:pPr>
        <w:widowControl/>
        <w:spacing w:line="420" w:lineRule="exact"/>
        <w:jc w:val="both"/>
        <w:textAlignment w:val="baseline"/>
        <w:rPr>
          <w:rFonts w:ascii="華康中圓體" w:eastAsia="華康中圓體" w:hAnsi="標楷體" w:cs="Arial"/>
          <w:color w:val="000000" w:themeColor="text1"/>
          <w:sz w:val="32"/>
          <w:szCs w:val="32"/>
          <w:bdr w:val="none" w:sz="0" w:space="0" w:color="auto" w:frame="1"/>
        </w:rPr>
      </w:pPr>
    </w:p>
    <w:p w14:paraId="77214C1F" w14:textId="77777777" w:rsidR="008F4F20" w:rsidRPr="0071329F" w:rsidRDefault="008F4F20" w:rsidP="00060FFC">
      <w:pPr>
        <w:spacing w:line="800" w:lineRule="exact"/>
        <w:ind w:leftChars="600" w:left="1440"/>
        <w:jc w:val="both"/>
        <w:rPr>
          <w:rFonts w:ascii="華康新特明體" w:eastAsia="華康新特明體" w:hAnsi="Times New Roman" w:cs="Times New Roman"/>
          <w:color w:val="000000" w:themeColor="text1"/>
          <w:spacing w:val="20"/>
          <w:sz w:val="56"/>
          <w:szCs w:val="44"/>
        </w:rPr>
      </w:pPr>
      <w:r w:rsidRPr="0071329F">
        <w:rPr>
          <w:rFonts w:ascii="華康新特明體" w:eastAsia="華康新特明體" w:hAnsi="Times New Roman" w:cs="Times New Roman"/>
          <w:color w:val="000000" w:themeColor="text1"/>
          <w:spacing w:val="20"/>
          <w:sz w:val="56"/>
          <w:szCs w:val="44"/>
        </w:rPr>
        <w:t>念佛人六</w:t>
      </w:r>
      <w:proofErr w:type="gramStart"/>
      <w:r w:rsidRPr="0071329F">
        <w:rPr>
          <w:rFonts w:ascii="華康新特明體" w:eastAsia="華康新特明體" w:hAnsi="Times New Roman" w:cs="Times New Roman"/>
          <w:color w:val="000000" w:themeColor="text1"/>
          <w:spacing w:val="20"/>
          <w:sz w:val="56"/>
          <w:szCs w:val="44"/>
        </w:rPr>
        <w:t>不</w:t>
      </w:r>
      <w:proofErr w:type="gramEnd"/>
      <w:r w:rsidRPr="0071329F">
        <w:rPr>
          <w:rFonts w:ascii="華康新特明體" w:eastAsia="華康新特明體" w:hAnsi="Times New Roman" w:cs="Times New Roman"/>
          <w:color w:val="000000" w:themeColor="text1"/>
          <w:spacing w:val="20"/>
          <w:sz w:val="56"/>
          <w:szCs w:val="44"/>
        </w:rPr>
        <w:t>四平</w:t>
      </w:r>
    </w:p>
    <w:p w14:paraId="53722FEE" w14:textId="77777777" w:rsidR="008C0B06" w:rsidRPr="0071329F" w:rsidRDefault="008F4F20" w:rsidP="00FC2FDD">
      <w:pPr>
        <w:widowControl/>
        <w:spacing w:beforeLines="150" w:before="360" w:line="340" w:lineRule="exact"/>
        <w:ind w:leftChars="1064" w:left="4101" w:rightChars="200" w:right="480" w:hangingChars="703" w:hanging="1547"/>
        <w:jc w:val="right"/>
        <w:textAlignment w:val="baseline"/>
        <w:rPr>
          <w:rFonts w:ascii="華康粗明體" w:eastAsia="華康粗明體" w:hAnsi="Calibri" w:cs="Times New Roman"/>
          <w:color w:val="000000" w:themeColor="text1"/>
          <w:sz w:val="22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2"/>
          <w:szCs w:val="26"/>
        </w:rPr>
        <w:t>二○</w:t>
      </w:r>
      <w:r w:rsidRPr="0071329F">
        <w:rPr>
          <w:rFonts w:ascii="華康粗明體" w:eastAsia="華康粗明體" w:hAnsi="Calibri" w:cs="Times New Roman"/>
          <w:color w:val="000000" w:themeColor="text1"/>
          <w:sz w:val="22"/>
          <w:szCs w:val="26"/>
        </w:rPr>
        <w:t>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2"/>
          <w:szCs w:val="26"/>
        </w:rPr>
        <w:t>○年十</w:t>
      </w:r>
      <w:r w:rsidRPr="0071329F">
        <w:rPr>
          <w:rFonts w:ascii="華康粗明體" w:eastAsia="華康粗明體" w:hAnsi="Calibri" w:cs="Times New Roman"/>
          <w:color w:val="000000" w:themeColor="text1"/>
          <w:sz w:val="22"/>
          <w:szCs w:val="26"/>
        </w:rPr>
        <w:t>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2"/>
          <w:szCs w:val="26"/>
        </w:rPr>
        <w:t>月二</w:t>
      </w:r>
      <w:r w:rsidRPr="0071329F">
        <w:rPr>
          <w:rFonts w:ascii="華康粗明體" w:eastAsia="華康粗明體" w:hAnsi="Calibri" w:cs="Times New Roman"/>
          <w:color w:val="000000" w:themeColor="text1"/>
          <w:sz w:val="22"/>
          <w:szCs w:val="26"/>
        </w:rPr>
        <w:t>十七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2"/>
          <w:szCs w:val="26"/>
        </w:rPr>
        <w:t>日</w:t>
      </w:r>
      <w:r w:rsidR="008C0B06" w:rsidRPr="0071329F">
        <w:rPr>
          <w:rFonts w:ascii="華康粗明體" w:eastAsia="華康粗明體" w:hAnsi="Calibri" w:cs="Times New Roman" w:hint="eastAsia"/>
          <w:color w:val="000000" w:themeColor="text1"/>
          <w:sz w:val="22"/>
          <w:szCs w:val="26"/>
        </w:rPr>
        <w:t>彌陀</w:t>
      </w:r>
      <w:proofErr w:type="gramStart"/>
      <w:r w:rsidR="008C0B06" w:rsidRPr="0071329F">
        <w:rPr>
          <w:rFonts w:ascii="華康粗明體" w:eastAsia="華康粗明體" w:hAnsi="Calibri" w:cs="Times New Roman" w:hint="eastAsia"/>
          <w:color w:val="000000" w:themeColor="text1"/>
          <w:sz w:val="22"/>
          <w:szCs w:val="26"/>
        </w:rPr>
        <w:t>誕</w:t>
      </w:r>
      <w:proofErr w:type="gramEnd"/>
      <w:r w:rsidR="008C0B06" w:rsidRPr="0071329F">
        <w:rPr>
          <w:rFonts w:ascii="華康粗明體" w:eastAsia="華康粗明體" w:hAnsi="Calibri" w:cs="Times New Roman" w:hint="eastAsia"/>
          <w:color w:val="000000" w:themeColor="text1"/>
          <w:sz w:val="22"/>
          <w:szCs w:val="26"/>
        </w:rPr>
        <w:t>法會</w:t>
      </w:r>
    </w:p>
    <w:p w14:paraId="5EA5A23D" w14:textId="77777777" w:rsidR="009808CE" w:rsidRPr="0071329F" w:rsidRDefault="008C0B06" w:rsidP="008C0B06">
      <w:pPr>
        <w:widowControl/>
        <w:spacing w:line="340" w:lineRule="exact"/>
        <w:ind w:leftChars="1450" w:left="4140" w:rightChars="300" w:right="720" w:hangingChars="300" w:hanging="660"/>
        <w:jc w:val="right"/>
        <w:textAlignment w:val="baseline"/>
        <w:rPr>
          <w:rFonts w:ascii="華康粗明體" w:eastAsia="華康粗明體" w:hAnsi="Calibri" w:cs="Times New Roman"/>
          <w:color w:val="000000" w:themeColor="text1"/>
          <w:sz w:val="22"/>
          <w:szCs w:val="26"/>
        </w:rPr>
      </w:pP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2"/>
          <w:szCs w:val="26"/>
        </w:rPr>
        <w:t>講於新</w:t>
      </w:r>
      <w:r w:rsidRPr="0071329F">
        <w:rPr>
          <w:rFonts w:ascii="華康粗明體" w:eastAsia="華康粗明體" w:hAnsi="Calibri" w:cs="Times New Roman"/>
          <w:color w:val="000000" w:themeColor="text1"/>
          <w:sz w:val="22"/>
          <w:szCs w:val="26"/>
        </w:rPr>
        <w:t>北市板樹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2"/>
          <w:szCs w:val="26"/>
        </w:rPr>
        <w:t>體</w:t>
      </w:r>
      <w:r w:rsidRPr="0071329F">
        <w:rPr>
          <w:rFonts w:ascii="華康粗明體" w:eastAsia="華康粗明體" w:hAnsi="Calibri" w:cs="Times New Roman"/>
          <w:color w:val="000000" w:themeColor="text1"/>
          <w:sz w:val="22"/>
          <w:szCs w:val="26"/>
        </w:rPr>
        <w:t>育館</w:t>
      </w:r>
      <w:proofErr w:type="gramEnd"/>
    </w:p>
    <w:p w14:paraId="134DE3C4" w14:textId="77777777" w:rsidR="00C23922" w:rsidRPr="0071329F" w:rsidRDefault="00C23922" w:rsidP="008C0B06">
      <w:pPr>
        <w:widowControl/>
        <w:spacing w:line="420" w:lineRule="exact"/>
        <w:ind w:rightChars="71" w:right="170"/>
        <w:jc w:val="both"/>
        <w:textAlignment w:val="baseline"/>
        <w:rPr>
          <w:rFonts w:ascii="華康粗黑體" w:eastAsia="華康粗黑體" w:hAnsi="標楷體" w:cs="Arial"/>
          <w:color w:val="000000" w:themeColor="text1"/>
          <w:szCs w:val="24"/>
          <w:bdr w:val="none" w:sz="0" w:space="0" w:color="auto" w:frame="1"/>
        </w:rPr>
        <w:sectPr w:rsidR="00C23922" w:rsidRPr="0071329F" w:rsidSect="00DC457A">
          <w:headerReference w:type="even" r:id="rId8"/>
          <w:footerReference w:type="default" r:id="rId9"/>
          <w:type w:val="evenPage"/>
          <w:pgSz w:w="8392" w:h="5953" w:code="11"/>
          <w:pgMar w:top="794" w:right="680" w:bottom="680" w:left="737" w:header="454" w:footer="454" w:gutter="0"/>
          <w:pgNumType w:fmt="taiwaneseCountingThousand" w:start="0"/>
          <w:cols w:space="425"/>
          <w:docGrid w:linePitch="360"/>
        </w:sectPr>
      </w:pPr>
    </w:p>
    <w:sdt>
      <w:sdtPr>
        <w:rPr>
          <w:rFonts w:asciiTheme="minorHAnsi" w:eastAsiaTheme="minorEastAsia" w:hAnsiTheme="minorHAnsi" w:cstheme="minorBidi"/>
          <w:color w:val="000000" w:themeColor="text1"/>
          <w:kern w:val="2"/>
          <w:sz w:val="24"/>
          <w:szCs w:val="22"/>
          <w:lang w:val="zh-TW"/>
        </w:rPr>
        <w:id w:val="-7585134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E27955E" w14:textId="77777777" w:rsidR="00C23922" w:rsidRPr="0071329F" w:rsidRDefault="00C23922">
          <w:pPr>
            <w:pStyle w:val="aa"/>
            <w:rPr>
              <w:rFonts w:ascii="華康粗明體" w:eastAsia="華康粗明體"/>
              <w:color w:val="000000" w:themeColor="text1"/>
              <w:sz w:val="28"/>
              <w:szCs w:val="28"/>
              <w:lang w:val="zh-TW"/>
            </w:rPr>
          </w:pPr>
          <w:r w:rsidRPr="0071329F">
            <w:rPr>
              <w:rFonts w:ascii="華康新特明體" w:eastAsia="華康新特明體" w:hint="eastAsia"/>
              <w:color w:val="000000" w:themeColor="text1"/>
              <w:sz w:val="28"/>
              <w:szCs w:val="28"/>
              <w:lang w:val="zh-TW"/>
            </w:rPr>
            <w:t>目錄</w:t>
          </w:r>
        </w:p>
        <w:p w14:paraId="3F9A15B5" w14:textId="77777777" w:rsidR="00C23922" w:rsidRPr="0071329F" w:rsidRDefault="00C23922" w:rsidP="00C23922">
          <w:pPr>
            <w:rPr>
              <w:color w:val="000000" w:themeColor="text1"/>
              <w:lang w:val="zh-TW"/>
            </w:rPr>
          </w:pPr>
        </w:p>
        <w:p w14:paraId="153FA370" w14:textId="77777777" w:rsidR="009A4299" w:rsidRPr="0071329F" w:rsidRDefault="00C23922" w:rsidP="00B87E47">
          <w:pPr>
            <w:pStyle w:val="11"/>
            <w:tabs>
              <w:tab w:val="right" w:leader="dot" w:pos="6965"/>
            </w:tabs>
            <w:spacing w:line="400" w:lineRule="exact"/>
            <w:rPr>
              <w:noProof/>
              <w:color w:val="000000" w:themeColor="text1"/>
            </w:rPr>
          </w:pPr>
          <w:r w:rsidRPr="0071329F">
            <w:rPr>
              <w:b/>
              <w:bCs/>
              <w:color w:val="000000" w:themeColor="text1"/>
              <w:lang w:val="zh-TW"/>
            </w:rPr>
            <w:fldChar w:fldCharType="begin"/>
          </w:r>
          <w:r w:rsidRPr="0071329F">
            <w:rPr>
              <w:b/>
              <w:bCs/>
              <w:color w:val="000000" w:themeColor="text1"/>
              <w:lang w:val="zh-TW"/>
            </w:rPr>
            <w:instrText xml:space="preserve"> TOC \o "1-3" \h \z \u </w:instrText>
          </w:r>
          <w:r w:rsidRPr="0071329F">
            <w:rPr>
              <w:b/>
              <w:bCs/>
              <w:color w:val="000000" w:themeColor="text1"/>
              <w:lang w:val="zh-TW"/>
            </w:rPr>
            <w:fldChar w:fldCharType="separate"/>
          </w:r>
          <w:hyperlink w:anchor="_Toc100653739" w:history="1">
            <w:r w:rsidR="009A4299" w:rsidRPr="0071329F">
              <w:rPr>
                <w:rStyle w:val="ab"/>
                <w:rFonts w:ascii="華康粗黑體" w:eastAsia="華康粗黑體" w:hint="eastAsia"/>
                <w:noProof/>
                <w:color w:val="000000" w:themeColor="text1"/>
                <w:bdr w:val="none" w:sz="0" w:space="0" w:color="auto" w:frame="1"/>
              </w:rPr>
              <w:t>一、不可自期臨終瑞相</w:t>
            </w:r>
            <w:r w:rsidR="009A4299" w:rsidRPr="0071329F">
              <w:rPr>
                <w:noProof/>
                <w:webHidden/>
                <w:color w:val="000000" w:themeColor="text1"/>
              </w:rPr>
              <w:tab/>
            </w:r>
            <w:r w:rsidR="009A4299" w:rsidRPr="0071329F">
              <w:rPr>
                <w:noProof/>
                <w:webHidden/>
                <w:color w:val="000000" w:themeColor="text1"/>
              </w:rPr>
              <w:fldChar w:fldCharType="begin"/>
            </w:r>
            <w:r w:rsidR="009A4299" w:rsidRPr="0071329F">
              <w:rPr>
                <w:noProof/>
                <w:webHidden/>
                <w:color w:val="000000" w:themeColor="text1"/>
              </w:rPr>
              <w:instrText xml:space="preserve"> PAGEREF _Toc100653739 \h </w:instrText>
            </w:r>
            <w:r w:rsidR="009A4299" w:rsidRPr="0071329F">
              <w:rPr>
                <w:noProof/>
                <w:webHidden/>
                <w:color w:val="000000" w:themeColor="text1"/>
              </w:rPr>
            </w:r>
            <w:r w:rsidR="009A4299" w:rsidRPr="0071329F">
              <w:rPr>
                <w:noProof/>
                <w:webHidden/>
                <w:color w:val="000000" w:themeColor="text1"/>
              </w:rPr>
              <w:fldChar w:fldCharType="separate"/>
            </w:r>
            <w:r w:rsidR="009A4299" w:rsidRPr="0071329F">
              <w:rPr>
                <w:rFonts w:hint="eastAsia"/>
                <w:noProof/>
                <w:webHidden/>
                <w:color w:val="000000" w:themeColor="text1"/>
              </w:rPr>
              <w:t>二九</w:t>
            </w:r>
            <w:r w:rsidR="009A4299" w:rsidRPr="0071329F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56DBBA1" w14:textId="77777777" w:rsidR="009A4299" w:rsidRPr="0071329F" w:rsidRDefault="00817863" w:rsidP="00B87E47">
          <w:pPr>
            <w:pStyle w:val="11"/>
            <w:tabs>
              <w:tab w:val="right" w:leader="dot" w:pos="6965"/>
            </w:tabs>
            <w:spacing w:line="400" w:lineRule="exact"/>
            <w:rPr>
              <w:noProof/>
              <w:color w:val="000000" w:themeColor="text1"/>
            </w:rPr>
          </w:pPr>
          <w:hyperlink w:anchor="_Toc100653740" w:history="1">
            <w:r w:rsidR="009A4299" w:rsidRPr="0071329F">
              <w:rPr>
                <w:rStyle w:val="ab"/>
                <w:rFonts w:ascii="華康粗黑體" w:eastAsia="華康粗黑體" w:hint="eastAsia"/>
                <w:noProof/>
                <w:color w:val="000000" w:themeColor="text1"/>
                <w:bdr w:val="none" w:sz="0" w:space="0" w:color="auto" w:frame="1"/>
              </w:rPr>
              <w:t>二、不可期盼助念瑞相</w:t>
            </w:r>
            <w:r w:rsidR="009A4299" w:rsidRPr="0071329F">
              <w:rPr>
                <w:noProof/>
                <w:webHidden/>
                <w:color w:val="000000" w:themeColor="text1"/>
              </w:rPr>
              <w:tab/>
            </w:r>
            <w:r w:rsidR="009A4299" w:rsidRPr="0071329F">
              <w:rPr>
                <w:noProof/>
                <w:webHidden/>
                <w:color w:val="000000" w:themeColor="text1"/>
              </w:rPr>
              <w:fldChar w:fldCharType="begin"/>
            </w:r>
            <w:r w:rsidR="009A4299" w:rsidRPr="0071329F">
              <w:rPr>
                <w:noProof/>
                <w:webHidden/>
                <w:color w:val="000000" w:themeColor="text1"/>
              </w:rPr>
              <w:instrText xml:space="preserve"> PAGEREF _Toc100653740 \h </w:instrText>
            </w:r>
            <w:r w:rsidR="009A4299" w:rsidRPr="0071329F">
              <w:rPr>
                <w:noProof/>
                <w:webHidden/>
                <w:color w:val="000000" w:themeColor="text1"/>
              </w:rPr>
            </w:r>
            <w:r w:rsidR="009A4299" w:rsidRPr="0071329F">
              <w:rPr>
                <w:noProof/>
                <w:webHidden/>
                <w:color w:val="000000" w:themeColor="text1"/>
              </w:rPr>
              <w:fldChar w:fldCharType="separate"/>
            </w:r>
            <w:r w:rsidR="009A4299" w:rsidRPr="0071329F">
              <w:rPr>
                <w:rFonts w:hint="eastAsia"/>
                <w:noProof/>
                <w:webHidden/>
                <w:color w:val="000000" w:themeColor="text1"/>
              </w:rPr>
              <w:t>四二</w:t>
            </w:r>
            <w:r w:rsidR="009A4299" w:rsidRPr="0071329F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DC3F551" w14:textId="77777777" w:rsidR="009A4299" w:rsidRPr="0071329F" w:rsidRDefault="00817863" w:rsidP="00B87E47">
          <w:pPr>
            <w:pStyle w:val="11"/>
            <w:tabs>
              <w:tab w:val="right" w:leader="dot" w:pos="6965"/>
            </w:tabs>
            <w:spacing w:line="400" w:lineRule="exact"/>
            <w:rPr>
              <w:noProof/>
              <w:color w:val="000000" w:themeColor="text1"/>
            </w:rPr>
          </w:pPr>
          <w:hyperlink w:anchor="_Toc100653741" w:history="1">
            <w:r w:rsidR="009A4299" w:rsidRPr="0071329F">
              <w:rPr>
                <w:rStyle w:val="ab"/>
                <w:rFonts w:ascii="華康粗黑體" w:eastAsia="華康粗黑體" w:hint="eastAsia"/>
                <w:noProof/>
                <w:color w:val="000000" w:themeColor="text1"/>
                <w:bdr w:val="none" w:sz="0" w:space="0" w:color="auto" w:frame="1"/>
              </w:rPr>
              <w:t>三、不可夾雜觀想念佛</w:t>
            </w:r>
            <w:r w:rsidR="009A4299" w:rsidRPr="0071329F">
              <w:rPr>
                <w:noProof/>
                <w:webHidden/>
                <w:color w:val="000000" w:themeColor="text1"/>
              </w:rPr>
              <w:tab/>
            </w:r>
            <w:r w:rsidR="009A4299" w:rsidRPr="0071329F">
              <w:rPr>
                <w:noProof/>
                <w:webHidden/>
                <w:color w:val="000000" w:themeColor="text1"/>
              </w:rPr>
              <w:fldChar w:fldCharType="begin"/>
            </w:r>
            <w:r w:rsidR="009A4299" w:rsidRPr="0071329F">
              <w:rPr>
                <w:noProof/>
                <w:webHidden/>
                <w:color w:val="000000" w:themeColor="text1"/>
              </w:rPr>
              <w:instrText xml:space="preserve"> PAGEREF _Toc100653741 \h </w:instrText>
            </w:r>
            <w:r w:rsidR="009A4299" w:rsidRPr="0071329F">
              <w:rPr>
                <w:noProof/>
                <w:webHidden/>
                <w:color w:val="000000" w:themeColor="text1"/>
              </w:rPr>
            </w:r>
            <w:r w:rsidR="009A4299" w:rsidRPr="0071329F">
              <w:rPr>
                <w:noProof/>
                <w:webHidden/>
                <w:color w:val="000000" w:themeColor="text1"/>
              </w:rPr>
              <w:fldChar w:fldCharType="separate"/>
            </w:r>
            <w:r w:rsidR="009A4299" w:rsidRPr="0071329F">
              <w:rPr>
                <w:rFonts w:hint="eastAsia"/>
                <w:noProof/>
                <w:webHidden/>
                <w:color w:val="000000" w:themeColor="text1"/>
              </w:rPr>
              <w:t>四五</w:t>
            </w:r>
            <w:r w:rsidR="009A4299" w:rsidRPr="0071329F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1A6F880" w14:textId="77777777" w:rsidR="009A4299" w:rsidRPr="0071329F" w:rsidRDefault="00817863" w:rsidP="00B87E47">
          <w:pPr>
            <w:pStyle w:val="11"/>
            <w:tabs>
              <w:tab w:val="right" w:leader="dot" w:pos="6965"/>
            </w:tabs>
            <w:spacing w:line="400" w:lineRule="exact"/>
            <w:rPr>
              <w:noProof/>
              <w:color w:val="000000" w:themeColor="text1"/>
            </w:rPr>
          </w:pPr>
          <w:hyperlink w:anchor="_Toc100653742" w:history="1">
            <w:r w:rsidR="009A4299" w:rsidRPr="0071329F">
              <w:rPr>
                <w:rStyle w:val="ab"/>
                <w:rFonts w:ascii="華康粗黑體" w:eastAsia="華康粗黑體" w:hint="eastAsia"/>
                <w:noProof/>
                <w:color w:val="000000" w:themeColor="text1"/>
                <w:bdr w:val="none" w:sz="0" w:space="0" w:color="auto" w:frame="1"/>
              </w:rPr>
              <w:t>四、不可期盼見佛見光</w:t>
            </w:r>
            <w:r w:rsidR="009A4299" w:rsidRPr="0071329F">
              <w:rPr>
                <w:noProof/>
                <w:webHidden/>
                <w:color w:val="000000" w:themeColor="text1"/>
              </w:rPr>
              <w:tab/>
            </w:r>
            <w:r w:rsidR="009A4299" w:rsidRPr="0071329F">
              <w:rPr>
                <w:noProof/>
                <w:webHidden/>
                <w:color w:val="000000" w:themeColor="text1"/>
              </w:rPr>
              <w:fldChar w:fldCharType="begin"/>
            </w:r>
            <w:r w:rsidR="009A4299" w:rsidRPr="0071329F">
              <w:rPr>
                <w:noProof/>
                <w:webHidden/>
                <w:color w:val="000000" w:themeColor="text1"/>
              </w:rPr>
              <w:instrText xml:space="preserve"> PAGEREF _Toc100653742 \h </w:instrText>
            </w:r>
            <w:r w:rsidR="009A4299" w:rsidRPr="0071329F">
              <w:rPr>
                <w:noProof/>
                <w:webHidden/>
                <w:color w:val="000000" w:themeColor="text1"/>
              </w:rPr>
            </w:r>
            <w:r w:rsidR="009A4299" w:rsidRPr="0071329F">
              <w:rPr>
                <w:noProof/>
                <w:webHidden/>
                <w:color w:val="000000" w:themeColor="text1"/>
              </w:rPr>
              <w:fldChar w:fldCharType="separate"/>
            </w:r>
            <w:r w:rsidR="009A4299" w:rsidRPr="0071329F">
              <w:rPr>
                <w:rFonts w:hint="eastAsia"/>
                <w:noProof/>
                <w:webHidden/>
                <w:color w:val="000000" w:themeColor="text1"/>
              </w:rPr>
              <w:t>五五</w:t>
            </w:r>
            <w:r w:rsidR="009A4299" w:rsidRPr="0071329F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D97F254" w14:textId="77777777" w:rsidR="009A4299" w:rsidRPr="0071329F" w:rsidRDefault="00817863" w:rsidP="00B87E47">
          <w:pPr>
            <w:pStyle w:val="11"/>
            <w:tabs>
              <w:tab w:val="right" w:leader="dot" w:pos="6965"/>
            </w:tabs>
            <w:spacing w:line="400" w:lineRule="exact"/>
            <w:rPr>
              <w:noProof/>
              <w:color w:val="000000" w:themeColor="text1"/>
            </w:rPr>
          </w:pPr>
          <w:hyperlink w:anchor="_Toc100653743" w:history="1">
            <w:r w:rsidR="009A4299" w:rsidRPr="0071329F">
              <w:rPr>
                <w:rStyle w:val="ab"/>
                <w:rFonts w:ascii="華康粗黑體" w:eastAsia="華康粗黑體" w:hint="eastAsia"/>
                <w:noProof/>
                <w:color w:val="000000" w:themeColor="text1"/>
                <w:bdr w:val="none" w:sz="0" w:space="0" w:color="auto" w:frame="1"/>
              </w:rPr>
              <w:t>五、不可期盼靈異境界</w:t>
            </w:r>
            <w:r w:rsidR="009A4299" w:rsidRPr="0071329F">
              <w:rPr>
                <w:noProof/>
                <w:webHidden/>
                <w:color w:val="000000" w:themeColor="text1"/>
              </w:rPr>
              <w:tab/>
            </w:r>
            <w:r w:rsidR="009A4299" w:rsidRPr="0071329F">
              <w:rPr>
                <w:noProof/>
                <w:webHidden/>
                <w:color w:val="000000" w:themeColor="text1"/>
              </w:rPr>
              <w:fldChar w:fldCharType="begin"/>
            </w:r>
            <w:r w:rsidR="009A4299" w:rsidRPr="0071329F">
              <w:rPr>
                <w:noProof/>
                <w:webHidden/>
                <w:color w:val="000000" w:themeColor="text1"/>
              </w:rPr>
              <w:instrText xml:space="preserve"> PAGEREF _Toc100653743 \h </w:instrText>
            </w:r>
            <w:r w:rsidR="009A4299" w:rsidRPr="0071329F">
              <w:rPr>
                <w:noProof/>
                <w:webHidden/>
                <w:color w:val="000000" w:themeColor="text1"/>
              </w:rPr>
            </w:r>
            <w:r w:rsidR="009A4299" w:rsidRPr="0071329F">
              <w:rPr>
                <w:noProof/>
                <w:webHidden/>
                <w:color w:val="000000" w:themeColor="text1"/>
              </w:rPr>
              <w:fldChar w:fldCharType="separate"/>
            </w:r>
            <w:r w:rsidR="009A4299" w:rsidRPr="0071329F">
              <w:rPr>
                <w:rFonts w:hint="eastAsia"/>
                <w:noProof/>
                <w:webHidden/>
                <w:color w:val="000000" w:themeColor="text1"/>
              </w:rPr>
              <w:t>六二</w:t>
            </w:r>
            <w:r w:rsidR="009A4299" w:rsidRPr="0071329F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9388AAF" w14:textId="77777777" w:rsidR="009A4299" w:rsidRPr="0071329F" w:rsidRDefault="00817863" w:rsidP="00B87E47">
          <w:pPr>
            <w:pStyle w:val="11"/>
            <w:tabs>
              <w:tab w:val="right" w:leader="dot" w:pos="6965"/>
            </w:tabs>
            <w:spacing w:line="400" w:lineRule="exact"/>
            <w:rPr>
              <w:noProof/>
              <w:color w:val="000000" w:themeColor="text1"/>
            </w:rPr>
          </w:pPr>
          <w:hyperlink w:anchor="_Toc100653744" w:history="1">
            <w:r w:rsidR="009A4299" w:rsidRPr="0071329F">
              <w:rPr>
                <w:rStyle w:val="ab"/>
                <w:rFonts w:ascii="華康粗黑體" w:eastAsia="華康粗黑體" w:hint="eastAsia"/>
                <w:noProof/>
                <w:color w:val="000000" w:themeColor="text1"/>
                <w:bdr w:val="none" w:sz="0" w:space="0" w:color="auto" w:frame="1"/>
              </w:rPr>
              <w:t>六、不可喜好親近通靈</w:t>
            </w:r>
            <w:r w:rsidR="009A4299" w:rsidRPr="0071329F">
              <w:rPr>
                <w:noProof/>
                <w:webHidden/>
                <w:color w:val="000000" w:themeColor="text1"/>
              </w:rPr>
              <w:tab/>
            </w:r>
            <w:r w:rsidR="009A4299" w:rsidRPr="0071329F">
              <w:rPr>
                <w:noProof/>
                <w:webHidden/>
                <w:color w:val="000000" w:themeColor="text1"/>
              </w:rPr>
              <w:fldChar w:fldCharType="begin"/>
            </w:r>
            <w:r w:rsidR="009A4299" w:rsidRPr="0071329F">
              <w:rPr>
                <w:noProof/>
                <w:webHidden/>
                <w:color w:val="000000" w:themeColor="text1"/>
              </w:rPr>
              <w:instrText xml:space="preserve"> PAGEREF _Toc100653744 \h </w:instrText>
            </w:r>
            <w:r w:rsidR="009A4299" w:rsidRPr="0071329F">
              <w:rPr>
                <w:noProof/>
                <w:webHidden/>
                <w:color w:val="000000" w:themeColor="text1"/>
              </w:rPr>
            </w:r>
            <w:r w:rsidR="009A4299" w:rsidRPr="0071329F">
              <w:rPr>
                <w:noProof/>
                <w:webHidden/>
                <w:color w:val="000000" w:themeColor="text1"/>
              </w:rPr>
              <w:fldChar w:fldCharType="separate"/>
            </w:r>
            <w:r w:rsidR="009A4299" w:rsidRPr="0071329F">
              <w:rPr>
                <w:rFonts w:hint="eastAsia"/>
                <w:noProof/>
                <w:webHidden/>
                <w:color w:val="000000" w:themeColor="text1"/>
              </w:rPr>
              <w:t>六五</w:t>
            </w:r>
            <w:r w:rsidR="009A4299" w:rsidRPr="0071329F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92D3EDB" w14:textId="5EC35CBC" w:rsidR="009A4299" w:rsidRPr="0071329F" w:rsidRDefault="00817863" w:rsidP="00B87E47">
          <w:pPr>
            <w:pStyle w:val="11"/>
            <w:tabs>
              <w:tab w:val="right" w:leader="dot" w:pos="6965"/>
            </w:tabs>
            <w:spacing w:line="400" w:lineRule="exact"/>
            <w:rPr>
              <w:noProof/>
              <w:color w:val="000000" w:themeColor="text1"/>
            </w:rPr>
          </w:pPr>
          <w:hyperlink w:anchor="_Toc100653745" w:history="1">
            <w:r w:rsidR="009A4299" w:rsidRPr="0071329F">
              <w:rPr>
                <w:rStyle w:val="ab"/>
                <w:rFonts w:ascii="華康粗黑體" w:eastAsia="華康粗黑體" w:hint="eastAsia"/>
                <w:noProof/>
                <w:color w:val="000000" w:themeColor="text1"/>
                <w:bdr w:val="none" w:sz="0" w:space="0" w:color="auto" w:frame="1"/>
              </w:rPr>
              <w:t>七、四平：平凡、平常、平淡、平實</w:t>
            </w:r>
            <w:r w:rsidR="009A4299" w:rsidRPr="0071329F">
              <w:rPr>
                <w:noProof/>
                <w:webHidden/>
                <w:color w:val="000000" w:themeColor="text1"/>
              </w:rPr>
              <w:tab/>
            </w:r>
            <w:r w:rsidR="009A4299" w:rsidRPr="0071329F">
              <w:rPr>
                <w:noProof/>
                <w:webHidden/>
                <w:color w:val="000000" w:themeColor="text1"/>
              </w:rPr>
              <w:fldChar w:fldCharType="begin"/>
            </w:r>
            <w:r w:rsidR="009A4299" w:rsidRPr="0071329F">
              <w:rPr>
                <w:noProof/>
                <w:webHidden/>
                <w:color w:val="000000" w:themeColor="text1"/>
              </w:rPr>
              <w:instrText xml:space="preserve"> PAGEREF _Toc100653745 \h </w:instrText>
            </w:r>
            <w:r w:rsidR="009A4299" w:rsidRPr="0071329F">
              <w:rPr>
                <w:noProof/>
                <w:webHidden/>
                <w:color w:val="000000" w:themeColor="text1"/>
              </w:rPr>
            </w:r>
            <w:r w:rsidR="009A4299" w:rsidRPr="0071329F">
              <w:rPr>
                <w:noProof/>
                <w:webHidden/>
                <w:color w:val="000000" w:themeColor="text1"/>
              </w:rPr>
              <w:fldChar w:fldCharType="separate"/>
            </w:r>
            <w:r w:rsidR="009A4299" w:rsidRPr="0071329F">
              <w:rPr>
                <w:rFonts w:hint="eastAsia"/>
                <w:noProof/>
                <w:webHidden/>
                <w:color w:val="000000" w:themeColor="text1"/>
              </w:rPr>
              <w:t>七七</w:t>
            </w:r>
            <w:r w:rsidR="009A4299" w:rsidRPr="0071329F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7D124E2" w14:textId="77777777" w:rsidR="009A4299" w:rsidRPr="0071329F" w:rsidRDefault="00817863" w:rsidP="00B87E47">
          <w:pPr>
            <w:pStyle w:val="11"/>
            <w:tabs>
              <w:tab w:val="right" w:leader="dot" w:pos="6965"/>
            </w:tabs>
            <w:spacing w:line="400" w:lineRule="exact"/>
            <w:rPr>
              <w:noProof/>
              <w:color w:val="000000" w:themeColor="text1"/>
            </w:rPr>
          </w:pPr>
          <w:hyperlink w:anchor="_Toc100653746" w:history="1">
            <w:r w:rsidR="009A4299" w:rsidRPr="0071329F">
              <w:rPr>
                <w:rStyle w:val="ab"/>
                <w:rFonts w:ascii="華康粗黑體" w:eastAsia="華康粗黑體" w:hint="eastAsia"/>
                <w:noProof/>
                <w:color w:val="000000" w:themeColor="text1"/>
                <w:bdr w:val="none" w:sz="0" w:space="0" w:color="auto" w:frame="1"/>
              </w:rPr>
              <w:t>附錄</w:t>
            </w:r>
            <w:r w:rsidR="00B87E47" w:rsidRPr="0071329F">
              <w:rPr>
                <w:rFonts w:ascii="Times New Roman" w:eastAsia="華康粗明體" w:hAnsi="Times New Roman" w:cs="Times New Roman"/>
                <w:color w:val="000000" w:themeColor="text1"/>
                <w:szCs w:val="24"/>
              </w:rPr>
              <w:t>——</w:t>
            </w:r>
            <w:r w:rsidR="00B87E47" w:rsidRPr="0071329F">
              <w:rPr>
                <w:rStyle w:val="ab"/>
                <w:rFonts w:ascii="華康粗黑體" w:eastAsia="華康粗黑體" w:hint="eastAsia"/>
                <w:noProof/>
                <w:color w:val="000000" w:themeColor="text1"/>
                <w:bdr w:val="none" w:sz="0" w:space="0" w:color="auto" w:frame="1"/>
              </w:rPr>
              <w:t>印光大師論魔事</w:t>
            </w:r>
            <w:r w:rsidR="009A4299" w:rsidRPr="0071329F">
              <w:rPr>
                <w:noProof/>
                <w:webHidden/>
                <w:color w:val="000000" w:themeColor="text1"/>
              </w:rPr>
              <w:tab/>
            </w:r>
            <w:r w:rsidR="009A4299" w:rsidRPr="0071329F">
              <w:rPr>
                <w:noProof/>
                <w:webHidden/>
                <w:color w:val="000000" w:themeColor="text1"/>
              </w:rPr>
              <w:fldChar w:fldCharType="begin"/>
            </w:r>
            <w:r w:rsidR="009A4299" w:rsidRPr="0071329F">
              <w:rPr>
                <w:noProof/>
                <w:webHidden/>
                <w:color w:val="000000" w:themeColor="text1"/>
              </w:rPr>
              <w:instrText xml:space="preserve"> PAGEREF _Toc100653746 \h </w:instrText>
            </w:r>
            <w:r w:rsidR="009A4299" w:rsidRPr="0071329F">
              <w:rPr>
                <w:noProof/>
                <w:webHidden/>
                <w:color w:val="000000" w:themeColor="text1"/>
              </w:rPr>
            </w:r>
            <w:r w:rsidR="009A4299" w:rsidRPr="0071329F">
              <w:rPr>
                <w:noProof/>
                <w:webHidden/>
                <w:color w:val="000000" w:themeColor="text1"/>
              </w:rPr>
              <w:fldChar w:fldCharType="separate"/>
            </w:r>
            <w:r w:rsidR="009A4299" w:rsidRPr="0071329F">
              <w:rPr>
                <w:rFonts w:hint="eastAsia"/>
                <w:noProof/>
                <w:webHidden/>
                <w:color w:val="000000" w:themeColor="text1"/>
              </w:rPr>
              <w:t>九三</w:t>
            </w:r>
            <w:r w:rsidR="009A4299" w:rsidRPr="0071329F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D80DD53" w14:textId="77777777" w:rsidR="00C23922" w:rsidRPr="0071329F" w:rsidRDefault="00C23922">
          <w:pPr>
            <w:rPr>
              <w:color w:val="000000" w:themeColor="text1"/>
            </w:rPr>
          </w:pPr>
          <w:r w:rsidRPr="0071329F">
            <w:rPr>
              <w:b/>
              <w:bCs/>
              <w:color w:val="000000" w:themeColor="text1"/>
              <w:lang w:val="zh-TW"/>
            </w:rPr>
            <w:fldChar w:fldCharType="end"/>
          </w:r>
        </w:p>
      </w:sdtContent>
    </w:sdt>
    <w:p w14:paraId="43B7904B" w14:textId="77777777" w:rsidR="00C23922" w:rsidRPr="0071329F" w:rsidRDefault="00C23922" w:rsidP="006170D8">
      <w:pPr>
        <w:spacing w:line="420" w:lineRule="exact"/>
        <w:ind w:firstLineChars="200" w:firstLine="520"/>
        <w:jc w:val="both"/>
        <w:rPr>
          <w:rFonts w:ascii="華康粗明體" w:eastAsia="華康粗明體"/>
          <w:color w:val="000000" w:themeColor="text1"/>
          <w:sz w:val="26"/>
          <w:szCs w:val="26"/>
        </w:rPr>
        <w:sectPr w:rsidR="00C23922" w:rsidRPr="0071329F" w:rsidSect="006935D1">
          <w:footerReference w:type="default" r:id="rId10"/>
          <w:type w:val="oddPage"/>
          <w:pgSz w:w="8392" w:h="5953" w:code="11"/>
          <w:pgMar w:top="794" w:right="680" w:bottom="680" w:left="737" w:header="454" w:footer="454" w:gutter="0"/>
          <w:pgNumType w:fmt="decimalFullWidth" w:start="1"/>
          <w:cols w:space="425"/>
          <w:docGrid w:linePitch="360"/>
        </w:sectPr>
      </w:pPr>
    </w:p>
    <w:p w14:paraId="74277099" w14:textId="77777777" w:rsidR="009862F7" w:rsidRPr="0071329F" w:rsidRDefault="009862F7" w:rsidP="009862F7">
      <w:pPr>
        <w:spacing w:afterLines="100" w:after="240" w:line="420" w:lineRule="exact"/>
        <w:jc w:val="both"/>
        <w:rPr>
          <w:rFonts w:ascii="華康中圓體" w:eastAsia="華康中圓體" w:hAnsi="華康中圓體"/>
          <w:color w:val="000000" w:themeColor="text1"/>
          <w:sz w:val="32"/>
          <w:szCs w:val="26"/>
        </w:rPr>
      </w:pPr>
      <w:r w:rsidRPr="0071329F">
        <w:rPr>
          <w:rFonts w:ascii="華康中圓體" w:eastAsia="華康中圓體" w:hAnsi="華康中圓體" w:hint="eastAsia"/>
          <w:color w:val="000000" w:themeColor="text1"/>
          <w:sz w:val="32"/>
          <w:szCs w:val="26"/>
        </w:rPr>
        <w:lastRenderedPageBreak/>
        <w:t>念佛人六</w:t>
      </w:r>
      <w:proofErr w:type="gramStart"/>
      <w:r w:rsidRPr="0071329F">
        <w:rPr>
          <w:rFonts w:ascii="華康中圓體" w:eastAsia="華康中圓體" w:hAnsi="華康中圓體" w:hint="eastAsia"/>
          <w:color w:val="000000" w:themeColor="text1"/>
          <w:sz w:val="32"/>
          <w:szCs w:val="26"/>
        </w:rPr>
        <w:t>不</w:t>
      </w:r>
      <w:proofErr w:type="gramEnd"/>
      <w:r w:rsidRPr="0071329F">
        <w:rPr>
          <w:rFonts w:ascii="華康中圓體" w:eastAsia="華康中圓體" w:hAnsi="華康中圓體" w:hint="eastAsia"/>
          <w:color w:val="000000" w:themeColor="text1"/>
          <w:sz w:val="32"/>
          <w:szCs w:val="26"/>
        </w:rPr>
        <w:t>四平</w:t>
      </w:r>
    </w:p>
    <w:p w14:paraId="2817983E" w14:textId="77777777" w:rsidR="001D7388" w:rsidRPr="0071329F" w:rsidRDefault="001D7388" w:rsidP="006170D8">
      <w:pPr>
        <w:spacing w:line="420" w:lineRule="exact"/>
        <w:ind w:firstLineChars="200" w:firstLine="520"/>
        <w:jc w:val="both"/>
        <w:rPr>
          <w:rFonts w:ascii="華康粗明體" w:eastAsia="華康粗明體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各位法師慈悲，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各位蓮友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：南無阿彌陀佛</w:t>
      </w:r>
      <w:r w:rsidRPr="0071329F">
        <w:rPr>
          <w:rFonts w:ascii="標楷體" w:eastAsia="標楷體" w:hAnsi="標楷體" w:hint="eastAsia"/>
          <w:color w:val="000000" w:themeColor="text1"/>
          <w:szCs w:val="24"/>
        </w:rPr>
        <w:t>（三稱）</w:t>
      </w:r>
    </w:p>
    <w:p w14:paraId="2C384357" w14:textId="77777777" w:rsidR="001D7388" w:rsidRPr="0071329F" w:rsidRDefault="001D7388" w:rsidP="006170D8">
      <w:pPr>
        <w:spacing w:line="420" w:lineRule="exact"/>
        <w:ind w:firstLineChars="200" w:firstLine="520"/>
        <w:jc w:val="both"/>
        <w:rPr>
          <w:rFonts w:ascii="華康粗明體" w:eastAsia="華康粗明體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今天是中華淨土宗協會，北北區各道場聯合舉辦彌陀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誕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慶祝法會。</w:t>
      </w:r>
    </w:p>
    <w:p w14:paraId="057C18A8" w14:textId="77777777" w:rsidR="001D7388" w:rsidRPr="0071329F" w:rsidRDefault="001D7388" w:rsidP="006170D8">
      <w:pPr>
        <w:spacing w:line="420" w:lineRule="exact"/>
        <w:ind w:firstLineChars="200" w:firstLine="520"/>
        <w:jc w:val="both"/>
        <w:rPr>
          <w:rFonts w:ascii="華康粗明體" w:eastAsia="華康粗明體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阿彌陀佛是我們的本尊，阿彌陀佛的淨土是我們永恆安樂、究竟圓滿的歸宿；阿彌陀佛悲願徹底，要救度十方任何的眾生，離開六道的分段生死以及菩薩的變易生死，往生到極樂世界快速成佛，這是阿彌陀佛的悲心。</w:t>
      </w:r>
    </w:p>
    <w:p w14:paraId="04CA936A" w14:textId="77777777" w:rsidR="001D7388" w:rsidRPr="0071329F" w:rsidRDefault="001D7388" w:rsidP="006170D8">
      <w:pPr>
        <w:spacing w:line="420" w:lineRule="exact"/>
        <w:ind w:firstLineChars="200" w:firstLine="520"/>
        <w:jc w:val="both"/>
        <w:rPr>
          <w:rFonts w:ascii="華康粗明體" w:eastAsia="華康粗明體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阿彌陀佛有這樣的悲心，一般講就是愛心，純淨無我的愛心，而且也有這一種力量，不是徒然有心無力，沒能力去達到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lastRenderedPageBreak/>
        <w:t>這個目標。阿彌陀佛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悲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心願力圓滿具足，任何眾生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只要專稱彌陀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佛名、願生彌陀淨土，毫無遺漏的，每一個眾生都能夠往生成佛。所以阿彌陀佛是我們身心性命的依靠，也是我們成佛的依據。因此淨土宗的念佛人，是把阿彌陀佛看成比自己的生命更為重要的。</w:t>
      </w:r>
      <w:r w:rsidR="00F816E6"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在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他的內心中，除了阿彌陀佛是他的本尊之外，再沒有第二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個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本尊。</w:t>
      </w:r>
    </w:p>
    <w:p w14:paraId="6A860DB1" w14:textId="77777777" w:rsidR="001D7388" w:rsidRPr="0071329F" w:rsidRDefault="001D7388" w:rsidP="006170D8">
      <w:pPr>
        <w:spacing w:line="420" w:lineRule="exact"/>
        <w:ind w:firstLineChars="200" w:firstLine="520"/>
        <w:jc w:val="both"/>
        <w:rPr>
          <w:rFonts w:ascii="華康粗明體" w:eastAsia="華康粗明體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所謂「本尊」就是在根本上是獨一無二、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最尊無比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、無可替代的。所以念佛人的心中，都有阿彌陀佛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這一尊本尊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。進一步講，一個真正的念佛人，他是跟阿彌陀佛永遠融合在一起的，這在淨土宗的名詞叫做「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機法一體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」。阿彌陀佛的生命在念佛人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lastRenderedPageBreak/>
        <w:t>的心中，念佛人的生命在阿彌陀佛的光明攝取當中，永遠不會離開。</w:t>
      </w:r>
      <w:r w:rsidR="009D1EC2"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《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觀無量壽經》就解釋說，阿彌陀佛「</w:t>
      </w:r>
      <w:proofErr w:type="gramStart"/>
      <w:r w:rsidRPr="0071329F">
        <w:rPr>
          <w:rFonts w:ascii="華康特粗楷體" w:eastAsia="華康特粗楷體" w:hint="eastAsia"/>
          <w:color w:val="000000" w:themeColor="text1"/>
          <w:sz w:val="26"/>
          <w:szCs w:val="26"/>
        </w:rPr>
        <w:t>光明遍照</w:t>
      </w:r>
      <w:proofErr w:type="gramEnd"/>
      <w:r w:rsidRPr="0071329F">
        <w:rPr>
          <w:rFonts w:ascii="華康特粗楷體" w:eastAsia="華康特粗楷體" w:hint="eastAsia"/>
          <w:color w:val="000000" w:themeColor="text1"/>
          <w:sz w:val="26"/>
          <w:szCs w:val="26"/>
        </w:rPr>
        <w:t>十方世界，念佛眾生攝取不</w:t>
      </w:r>
      <w:proofErr w:type="gramStart"/>
      <w:r w:rsidRPr="0071329F">
        <w:rPr>
          <w:rFonts w:ascii="華康特粗楷體" w:eastAsia="華康特粗楷體" w:hint="eastAsia"/>
          <w:color w:val="000000" w:themeColor="text1"/>
          <w:sz w:val="26"/>
          <w:szCs w:val="26"/>
        </w:rPr>
        <w:t>捨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」，這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就是機法一體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的內涵。</w:t>
      </w:r>
    </w:p>
    <w:p w14:paraId="33C82461" w14:textId="77777777" w:rsidR="001D7388" w:rsidRPr="0071329F" w:rsidRDefault="001D7388" w:rsidP="006170D8">
      <w:pPr>
        <w:spacing w:line="420" w:lineRule="exact"/>
        <w:ind w:firstLineChars="200" w:firstLine="520"/>
        <w:jc w:val="both"/>
        <w:rPr>
          <w:rFonts w:ascii="華康粗明體" w:eastAsia="華康粗明體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阿彌陀佛的光明是阿彌陀佛的生命，我們念佛的眾生是凡夫的生命，凡夫的生命在阿彌陀佛的光明當中，豈不是凡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夫跟佛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是在一起，這個叫做「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機法一體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」。因為不可能彼此分開，所以念佛人跟阿彌陀佛是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同睡同起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、同出同入、同工作、同休息。因此，念佛人的生活就是念佛，念佛就是生活，念佛人他是「念佛生活化，生活念佛化」。</w:t>
      </w:r>
    </w:p>
    <w:p w14:paraId="2028785A" w14:textId="77777777" w:rsidR="001D7388" w:rsidRPr="0071329F" w:rsidRDefault="001D7388" w:rsidP="006170D8">
      <w:pPr>
        <w:spacing w:line="420" w:lineRule="exact"/>
        <w:ind w:firstLineChars="200" w:firstLine="520"/>
        <w:jc w:val="both"/>
        <w:rPr>
          <w:rFonts w:ascii="華康粗明體" w:eastAsia="華康粗明體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這樣的一個念佛人，可以說每一日、每一時都在慶祝阿彌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lastRenderedPageBreak/>
        <w:t>陀佛的聖誕，不只鎖定在今天這一天。我們念佛人對這個道理應該要了解，把它融會貫通在自己的內心之中，這樣，自然就能夠像淨土宗宗旨所講的「信受彌陀救度」</w:t>
      </w:r>
      <w:bookmarkStart w:id="0" w:name="_Hlk98952534"/>
      <w:proofErr w:type="gramStart"/>
      <w:r w:rsidR="00C37CF1" w:rsidRPr="0071329F">
        <w:rPr>
          <w:rFonts w:ascii="Times New Roman" w:eastAsia="華康粗明體" w:hAnsi="Times New Roman" w:cs="Times New Roman"/>
          <w:color w:val="000000" w:themeColor="text1"/>
          <w:sz w:val="26"/>
          <w:szCs w:val="26"/>
        </w:rPr>
        <w:t>——</w:t>
      </w:r>
      <w:bookmarkEnd w:id="0"/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「信」，相信、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信順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；「受」，接受、受取。阿彌陀佛要救我們，他要把無量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無邊不可思議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的功德名號賜給我們，我們要相信、要領受。阿彌陀佛說，你一旦念佛，念他無量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無邊不可思議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的功德名號，他就要以他沒有障礙的光明來攝取，所以說「念佛眾生攝取不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捨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」。</w:t>
      </w:r>
    </w:p>
    <w:p w14:paraId="4B9DE9BD" w14:textId="77777777" w:rsidR="001D7388" w:rsidRPr="0071329F" w:rsidRDefault="001D7388" w:rsidP="006170D8">
      <w:pPr>
        <w:spacing w:line="420" w:lineRule="exact"/>
        <w:ind w:firstLineChars="200" w:firstLine="520"/>
        <w:jc w:val="both"/>
        <w:rPr>
          <w:rFonts w:ascii="華康粗明體" w:eastAsia="華康粗明體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所謂「攝取」就是現生保護他，讓他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消災免難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、逢凶化吉、增福增德；而一旦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業報盡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了，即將命終了，阿彌陀佛就現身來接引，而且帶著觀音、勢至、清淨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海眾浩浩蕩蕩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來接引。所謂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lastRenderedPageBreak/>
        <w:t>「</w:t>
      </w:r>
      <w:r w:rsidRPr="0071329F">
        <w:rPr>
          <w:rFonts w:ascii="華康特粗楷體" w:eastAsia="華康特粗楷體" w:hint="eastAsia"/>
          <w:color w:val="000000" w:themeColor="text1"/>
          <w:w w:val="105"/>
          <w:sz w:val="26"/>
          <w:szCs w:val="26"/>
        </w:rPr>
        <w:t>其</w:t>
      </w:r>
      <w:proofErr w:type="gramStart"/>
      <w:r w:rsidRPr="0071329F">
        <w:rPr>
          <w:rFonts w:ascii="華康特粗楷體" w:eastAsia="華康特粗楷體" w:hint="eastAsia"/>
          <w:color w:val="000000" w:themeColor="text1"/>
          <w:w w:val="105"/>
          <w:sz w:val="26"/>
          <w:szCs w:val="26"/>
        </w:rPr>
        <w:t>人臨命終時</w:t>
      </w:r>
      <w:proofErr w:type="gramEnd"/>
      <w:r w:rsidRPr="0071329F">
        <w:rPr>
          <w:rFonts w:ascii="華康特粗楷體" w:eastAsia="華康特粗楷體" w:hint="eastAsia"/>
          <w:color w:val="000000" w:themeColor="text1"/>
          <w:w w:val="105"/>
          <w:sz w:val="26"/>
          <w:szCs w:val="26"/>
        </w:rPr>
        <w:t>，阿彌陀佛與諸聖眾現在其前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」，因為阿彌陀佛與諸聖眾現在其前了，這個人就會怎麼樣呢？「</w:t>
      </w:r>
      <w:r w:rsidRPr="0071329F">
        <w:rPr>
          <w:rFonts w:ascii="華康特粗楷體" w:eastAsia="華康特粗楷體" w:hint="eastAsia"/>
          <w:color w:val="000000" w:themeColor="text1"/>
          <w:sz w:val="26"/>
          <w:szCs w:val="26"/>
        </w:rPr>
        <w:t>是</w:t>
      </w:r>
      <w:proofErr w:type="gramStart"/>
      <w:r w:rsidRPr="0071329F">
        <w:rPr>
          <w:rFonts w:ascii="華康特粗楷體" w:eastAsia="華康特粗楷體" w:hint="eastAsia"/>
          <w:color w:val="000000" w:themeColor="text1"/>
          <w:sz w:val="26"/>
          <w:szCs w:val="26"/>
        </w:rPr>
        <w:t>人終時</w:t>
      </w:r>
      <w:proofErr w:type="gramEnd"/>
      <w:r w:rsidRPr="0071329F">
        <w:rPr>
          <w:rFonts w:ascii="華康特粗楷體" w:eastAsia="華康特粗楷體" w:hint="eastAsia"/>
          <w:color w:val="000000" w:themeColor="text1"/>
          <w:sz w:val="26"/>
          <w:szCs w:val="26"/>
        </w:rPr>
        <w:t>，心不顛倒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」，這個人命終就會心不顛倒，當下怎麼樣呢？就「</w:t>
      </w:r>
      <w:r w:rsidRPr="0071329F">
        <w:rPr>
          <w:rFonts w:ascii="華康特粗楷體" w:eastAsia="華康特粗楷體" w:hint="eastAsia"/>
          <w:color w:val="000000" w:themeColor="text1"/>
          <w:sz w:val="26"/>
          <w:szCs w:val="26"/>
        </w:rPr>
        <w:t>即得往生阿彌陀佛極樂國土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」，這都是有經文為依據的。</w:t>
      </w:r>
    </w:p>
    <w:p w14:paraId="041CD7B9" w14:textId="77777777" w:rsidR="001D7388" w:rsidRPr="0071329F" w:rsidRDefault="001D7388" w:rsidP="006170D8">
      <w:pPr>
        <w:spacing w:line="420" w:lineRule="exact"/>
        <w:ind w:firstLineChars="200" w:firstLine="520"/>
        <w:jc w:val="both"/>
        <w:rPr>
          <w:rFonts w:ascii="華康粗明體" w:eastAsia="華康粗明體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有關剛剛講的這一些教理，我來現身說法，講我祖母往生的現象與過程，這是我當場所參與的。</w:t>
      </w:r>
    </w:p>
    <w:p w14:paraId="618C8270" w14:textId="77777777" w:rsidR="001D7388" w:rsidRPr="0071329F" w:rsidRDefault="001D7388" w:rsidP="006170D8">
      <w:pPr>
        <w:spacing w:line="420" w:lineRule="exact"/>
        <w:ind w:firstLineChars="200" w:firstLine="520"/>
        <w:jc w:val="both"/>
        <w:rPr>
          <w:rFonts w:ascii="華康粗明體" w:eastAsia="華康粗明體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這個感應事蹟，我曾經寫了一段紀錄，標題叫做「祖母往生</w:t>
      </w:r>
      <w:r w:rsidR="004417E6"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，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現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接引相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」，刊登在</w:t>
      </w:r>
      <w:r w:rsidR="009D1EC2"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《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念佛感應錄</w:t>
      </w:r>
      <w:r w:rsidR="00204AAB"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（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一</w:t>
      </w:r>
      <w:r w:rsidR="00204AAB" w:rsidRPr="0071329F">
        <w:rPr>
          <w:rFonts w:ascii="華康粗明體" w:eastAsia="華康粗明體"/>
          <w:color w:val="000000" w:themeColor="text1"/>
          <w:sz w:val="26"/>
          <w:szCs w:val="26"/>
        </w:rPr>
        <w:t>）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》三百四十五頁的地方，沒有看過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的蓮友們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可以去閱覽一下。在這裡，我也向大家作報告：</w:t>
      </w:r>
    </w:p>
    <w:p w14:paraId="6674DF4C" w14:textId="77777777" w:rsidR="001D7388" w:rsidRPr="0071329F" w:rsidRDefault="001D7388" w:rsidP="006170D8">
      <w:pPr>
        <w:spacing w:line="420" w:lineRule="exact"/>
        <w:ind w:firstLineChars="200" w:firstLine="520"/>
        <w:jc w:val="both"/>
        <w:rPr>
          <w:rFonts w:ascii="華康粗明體" w:eastAsia="華康粗明體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lastRenderedPageBreak/>
        <w:t>我的外祖母名叫陳石素，在民國七十五年（</w:t>
      </w:r>
      <w:r w:rsidR="00AA070D"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一九八六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）農曆六月三日中午一點二十分往生，享壽八十四歲。當她斷氣的剎那，顯現了阿彌陀佛接引的身相。而其實在前一天（二日）晚上，我的三舅媽也親眼看到無數的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阿彌陀佛化佛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，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遍滿在夜空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之上。</w:t>
      </w:r>
    </w:p>
    <w:p w14:paraId="2CA753EE" w14:textId="77777777" w:rsidR="001D7388" w:rsidRPr="0071329F" w:rsidRDefault="001D7388" w:rsidP="006170D8">
      <w:pPr>
        <w:spacing w:line="420" w:lineRule="exact"/>
        <w:ind w:firstLineChars="200" w:firstLine="520"/>
        <w:jc w:val="both"/>
        <w:rPr>
          <w:rFonts w:ascii="華康粗明體" w:eastAsia="華康粗明體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這樣看來，我的外祖母似乎很有修行，而我的三舅媽</w:t>
      </w:r>
      <w:r w:rsidR="002A7F59"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應該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也是個念佛人，因此臨終才會有這樣的奇特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瑞相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，又能夠看到佛滿虛空？其實完全不是。我的外祖母既不是大修行人，也不是一般的修行人，她是一個煩惱的、苦惱的凡夫，沒有學佛，對佛法毫無所知的鄉村老嫗。我的三舅媽也不是念佛人，也是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lastRenderedPageBreak/>
        <w:t>一個一般的、平凡的、苦惱的人，也是沒有學佛，對佛法毫無所知的鄉村婦女。</w:t>
      </w:r>
    </w:p>
    <w:p w14:paraId="2A4BABD3" w14:textId="77777777" w:rsidR="001D7388" w:rsidRPr="0071329F" w:rsidRDefault="001D7388" w:rsidP="006727FB">
      <w:pPr>
        <w:spacing w:line="400" w:lineRule="exact"/>
        <w:ind w:firstLineChars="200" w:firstLine="520"/>
        <w:jc w:val="both"/>
        <w:rPr>
          <w:rFonts w:ascii="華康粗明體" w:eastAsia="華康粗明體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那怎麼會有這樣的殊勝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瑞相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？這個殊勝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瑞相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除了對我們有所啟發之外，我們是不是也要去期盼？從結論來講是不可以去期盼的，因為會有障礙，這個我等一下會說明。</w:t>
      </w:r>
    </w:p>
    <w:p w14:paraId="340B99BE" w14:textId="77777777" w:rsidR="001D7388" w:rsidRPr="0071329F" w:rsidRDefault="001D7388" w:rsidP="006170D8">
      <w:pPr>
        <w:spacing w:line="420" w:lineRule="exact"/>
        <w:ind w:firstLineChars="200" w:firstLine="520"/>
        <w:jc w:val="both"/>
        <w:rPr>
          <w:rFonts w:ascii="華康粗明體" w:eastAsia="華康粗明體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現在我簡要述說我外祖母的往生經過。</w:t>
      </w:r>
    </w:p>
    <w:p w14:paraId="3C15CA91" w14:textId="4B511165" w:rsidR="001D7388" w:rsidRPr="0071329F" w:rsidRDefault="001D7388" w:rsidP="006727FB">
      <w:pPr>
        <w:spacing w:line="400" w:lineRule="exact"/>
        <w:ind w:firstLineChars="200" w:firstLine="520"/>
        <w:jc w:val="both"/>
        <w:rPr>
          <w:rFonts w:ascii="華康粗明體" w:eastAsia="華康粗明體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我是台南市南區郊區的人，我的外祖母也是在我家鄉附近。她出生在大概是一百多年前，算起來那個時代的台灣，普遍是落後、貧窮、困苦的；因此我的外祖母生長在鄉下，沒有受教育，也沒有什麼文化，當然對佛法也</w:t>
      </w:r>
      <w:r w:rsidR="002E0748"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一無所知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。因為當時佛法不普遍，尤其是在鄉下，她一生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可說是貧賤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困苦。</w:t>
      </w:r>
    </w:p>
    <w:p w14:paraId="2B08ED86" w14:textId="77777777" w:rsidR="001D7388" w:rsidRPr="0071329F" w:rsidRDefault="001D7388" w:rsidP="006170D8">
      <w:pPr>
        <w:spacing w:line="420" w:lineRule="exact"/>
        <w:ind w:firstLineChars="200" w:firstLine="520"/>
        <w:jc w:val="both"/>
        <w:rPr>
          <w:rFonts w:ascii="華康粗明體" w:eastAsia="華康粗明體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lastRenderedPageBreak/>
        <w:t>民國七十五年（</w:t>
      </w:r>
      <w:r w:rsidR="00C31DDE"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一九八六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），當時她已經八十四歲了，跟我的小舅住在高雄，住屋是小舅租的，因為我的小舅生意失敗，生活也是困苦潦倒。八十四歲的外祖母，因骨刺嚴重，已經有半年以上都躺在床鋪上，沒有力氣下床活動。</w:t>
      </w:r>
    </w:p>
    <w:p w14:paraId="108D0726" w14:textId="77777777" w:rsidR="001D7388" w:rsidRPr="0071329F" w:rsidRDefault="001D7388" w:rsidP="006170D8">
      <w:pPr>
        <w:spacing w:line="420" w:lineRule="exact"/>
        <w:ind w:firstLineChars="200" w:firstLine="520"/>
        <w:jc w:val="both"/>
        <w:rPr>
          <w:rFonts w:ascii="華康粗明體" w:eastAsia="華康粗明體"/>
          <w:color w:val="000000" w:themeColor="text1"/>
          <w:sz w:val="26"/>
          <w:szCs w:val="26"/>
        </w:rPr>
      </w:pP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那時，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我正好在高雄縣的山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裡住山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。我是民國六十六年（</w:t>
      </w:r>
      <w:r w:rsidR="00204AAB"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一九七七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）出家，民國七十四年（</w:t>
      </w:r>
      <w:r w:rsidR="00204AAB"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一九八五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）向常住請長假，找到那個山頭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去住山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。那一年的農曆五月二十日左右，我有事到高雄，因為曉得外祖母跟小舅也住在高雄，所以就順道去探望我的外祖母。一進屋，看到外祖母躺在客廳臨時擺設的床上，心裡就有一個直覺</w:t>
      </w:r>
      <w:proofErr w:type="gramStart"/>
      <w:r w:rsidR="00C37CF1" w:rsidRPr="0071329F">
        <w:rPr>
          <w:rFonts w:ascii="Times New Roman" w:eastAsia="華康粗明體" w:hAnsi="Times New Roman" w:cs="Times New Roman"/>
          <w:color w:val="000000" w:themeColor="text1"/>
          <w:sz w:val="26"/>
          <w:szCs w:val="26"/>
        </w:rPr>
        <w:t>——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外祖母的壽命快要到了，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食祿也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可以說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lastRenderedPageBreak/>
        <w:t>沒有了，是一個即將去世的人。這個時候如果不把握時機勸她求生淨土，那必定會墮落三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惡道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。</w:t>
      </w:r>
    </w:p>
    <w:p w14:paraId="0D57EBA3" w14:textId="77777777" w:rsidR="001D7388" w:rsidRPr="0071329F" w:rsidRDefault="001D7388" w:rsidP="006170D8">
      <w:pPr>
        <w:spacing w:line="420" w:lineRule="exact"/>
        <w:ind w:firstLineChars="200" w:firstLine="520"/>
        <w:jc w:val="both"/>
        <w:rPr>
          <w:rFonts w:ascii="華康粗明體" w:eastAsia="華康粗明體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為什麼？我的外祖母生長在鄉下近海的地方，那個時代農工商業不發達，所以都是一方面捕魚，一方面種一點地瓜，也養養豬、鴨、雞，可以說為了生存，造業無邊。所以說，如果不往生淨土，肯定要墮落三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惡道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。</w:t>
      </w:r>
    </w:p>
    <w:p w14:paraId="00F793DA" w14:textId="77777777" w:rsidR="001D7388" w:rsidRPr="0071329F" w:rsidRDefault="001D7388" w:rsidP="006170D8">
      <w:pPr>
        <w:spacing w:line="420" w:lineRule="exact"/>
        <w:ind w:firstLineChars="200" w:firstLine="520"/>
        <w:jc w:val="both"/>
        <w:rPr>
          <w:rFonts w:ascii="華康粗明體" w:eastAsia="華康粗明體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因此，我就簡略的跟她講有善惡報應、有三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世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因果、有六道輪迴；同時也有莊嚴的極樂世界、慈悲救度的阿彌陀佛。只要願生極樂世界，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此後憶佛念佛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，就必定往生極樂世界；如果不往生極樂世界，那就會墮落三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惡道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，尤其是地獄，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所謂苦重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lastRenderedPageBreak/>
        <w:t>時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長，跟她講這一些道理，並且把我身上的一百零八顆的念珠送給外祖母，希望外祖母能夠念佛。</w:t>
      </w:r>
    </w:p>
    <w:p w14:paraId="34EFB82F" w14:textId="77777777" w:rsidR="001D7388" w:rsidRPr="0071329F" w:rsidRDefault="001D7388" w:rsidP="006170D8">
      <w:pPr>
        <w:spacing w:line="420" w:lineRule="exact"/>
        <w:ind w:firstLineChars="200" w:firstLine="520"/>
        <w:jc w:val="both"/>
        <w:rPr>
          <w:rFonts w:ascii="華康粗明體" w:eastAsia="華康粗明體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那個時代的人，雖然窮困，很少能上學受教育，沒有什麼文化，但民風純樸，比較有信仰；不過所信仰的，大部分是民間拜拜的神道教，當時我的家鄉就是王爺公的信仰。外祖母儘管對佛教的教理不了解，也沒有皈依，沒有正信正見，可是既然有信仰的基礎，給她轉一個方向，她的信仰就會不同，這是導致我外祖母之後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往生極樂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的一個原因。所以說即使迷信，也比完全沒有信仰好。所謂的迷信，就是民間的信仰，假藉機緣她也能夠信佛解脫；最怕的是迷信，一去不回，而且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傷身失財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。</w:t>
      </w:r>
    </w:p>
    <w:p w14:paraId="6B79C06F" w14:textId="77777777" w:rsidR="001D7388" w:rsidRPr="0071329F" w:rsidRDefault="001D7388" w:rsidP="006170D8">
      <w:pPr>
        <w:spacing w:line="420" w:lineRule="exact"/>
        <w:ind w:firstLineChars="200" w:firstLine="520"/>
        <w:jc w:val="both"/>
        <w:rPr>
          <w:rFonts w:ascii="華康粗明體" w:eastAsia="華康粗明體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lastRenderedPageBreak/>
        <w:t>我當時就想：外祖母什麼都不懂，小舅對佛法不了解也毫無信仰，甚至是不信的，我又無法陪伴她，那要怎樣讓外祖母能夠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往生呢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？所以我在想必須製造能夠往生的環境。怎麼製造呢？想來想去就只有兩個：一個就是掛佛像，給她的眼睛可以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瞻仰慈容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；一個就是播放佛號，讓他的耳朵可以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聽聞佛聲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。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總之，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要使外祖母眼常見佛像，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耳常聞佛聲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，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而憶佛念佛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，相繼不斷。</w:t>
      </w:r>
    </w:p>
    <w:p w14:paraId="38D8541B" w14:textId="77777777" w:rsidR="001D7388" w:rsidRPr="0071329F" w:rsidRDefault="001D7388" w:rsidP="006170D8">
      <w:pPr>
        <w:spacing w:line="420" w:lineRule="exact"/>
        <w:ind w:firstLineChars="200" w:firstLine="520"/>
        <w:jc w:val="both"/>
        <w:rPr>
          <w:rFonts w:ascii="華康粗明體" w:eastAsia="華康粗明體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大概經過了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一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二天之後，我已請了一卷念佛的磁帶</w:t>
      </w:r>
      <w:r w:rsidR="00204AAB" w:rsidRPr="0071329F">
        <w:rPr>
          <w:rFonts w:ascii="華康粗明體" w:eastAsia="華康粗明體" w:hAnsi="華康粗明體" w:hint="eastAsia"/>
          <w:color w:val="000000" w:themeColor="text1"/>
          <w:sz w:val="26"/>
          <w:szCs w:val="26"/>
        </w:rPr>
        <w:t>（</w:t>
      </w:r>
      <w:r w:rsidRPr="0071329F">
        <w:rPr>
          <w:rFonts w:ascii="華康粗明體" w:eastAsia="華康粗明體" w:hAnsi="華康粗明體" w:hint="eastAsia"/>
          <w:color w:val="000000" w:themeColor="text1"/>
          <w:sz w:val="26"/>
          <w:szCs w:val="26"/>
        </w:rPr>
        <w:t>那個時候還沒有念佛機</w:t>
      </w:r>
      <w:r w:rsidR="00204AAB" w:rsidRPr="0071329F">
        <w:rPr>
          <w:rFonts w:ascii="華康粗明體" w:eastAsia="華康粗明體" w:hAnsi="華康粗明體" w:hint="eastAsia"/>
          <w:color w:val="000000" w:themeColor="text1"/>
          <w:sz w:val="26"/>
          <w:szCs w:val="26"/>
        </w:rPr>
        <w:t>）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，兩張阿彌陀佛的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接引像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，到高雄去裝框。並且順便再度去看我的外祖母，也順便將念佛磁帶給我小舅，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lastRenderedPageBreak/>
        <w:t>請他買播放機長時播放佛號給祖母聽。這時看到祖母把念珠串在她的右手</w:t>
      </w:r>
      <w:r w:rsidR="007D6C64"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臂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上。我問外祖母：「阿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嬤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，你有沒有念佛？」她說：「有。」「你怎麼樣念？」「就是心中想。」</w:t>
      </w:r>
    </w:p>
    <w:p w14:paraId="5E1F4FB9" w14:textId="77777777" w:rsidR="001D7388" w:rsidRPr="0071329F" w:rsidRDefault="001D7388" w:rsidP="006170D8">
      <w:pPr>
        <w:spacing w:line="420" w:lineRule="exact"/>
        <w:ind w:firstLineChars="200" w:firstLine="520"/>
        <w:jc w:val="both"/>
        <w:rPr>
          <w:rFonts w:ascii="華康粗明體" w:eastAsia="華康粗明體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可以想像得到，她從來沒有參與念佛共修，尤其年紀大了，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氣力衰邁了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，躺在床上，不可能跟大家一樣在佛堂高聲念佛，或者是出聲念佛，所以她說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心中想佛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。只要能夠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心中想佛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，至少阿彌陀佛就知道，到時候也會來接引她。</w:t>
      </w:r>
    </w:p>
    <w:p w14:paraId="724243B8" w14:textId="77777777" w:rsidR="001D7388" w:rsidRPr="0071329F" w:rsidRDefault="001D7388" w:rsidP="006170D8">
      <w:pPr>
        <w:spacing w:line="420" w:lineRule="exact"/>
        <w:ind w:firstLineChars="200" w:firstLine="520"/>
        <w:jc w:val="both"/>
        <w:rPr>
          <w:rFonts w:ascii="華康粗明體" w:eastAsia="華康粗明體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之後大概經過了一個星期，也就是農曆六月一日，我想佛像裝框應該已經好了，所以又再度到高雄，把兩張已經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裝框好的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佛像請到小舅家。到達時已經傍晚，小舅家裡沒有人，大門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lastRenderedPageBreak/>
        <w:t>深鎖，我就將佛像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託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給隔壁，請他們轉交，之後我就回山，到了山下打公共電話到小舅家，這時小舅已經回來了，我就請他將這佛像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一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張掛在外祖母的頭頂上，顯示阿彌陀佛住頂保佑，不令冤家得便；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一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張掛在她的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右邊，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讓外祖母眼睛可以時刻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瞻仰慈容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。然而因為小舅不了解也不重視往生大事，再者也因為經濟不好，只是將佛像放在旁邊，也沒有買卡帶機播放佛號。所以，只能靠外祖母瞻仰佛像了。</w:t>
      </w:r>
    </w:p>
    <w:p w14:paraId="732CF00A" w14:textId="77777777" w:rsidR="001D7388" w:rsidRPr="0071329F" w:rsidRDefault="001D7388" w:rsidP="006170D8">
      <w:pPr>
        <w:spacing w:line="420" w:lineRule="exact"/>
        <w:ind w:firstLineChars="200" w:firstLine="520"/>
        <w:jc w:val="both"/>
        <w:rPr>
          <w:rFonts w:ascii="華康粗明體" w:eastAsia="華康粗明體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正好</w:t>
      </w:r>
      <w:r w:rsidR="00B25FA1"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當天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早上外祖母請小舅媽為其擦洗全身，更換新衣，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並說</w:t>
      </w:r>
      <w:r w:rsidR="00B25FA1"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隔天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不用再洗。</w:t>
      </w:r>
    </w:p>
    <w:p w14:paraId="1E0195C3" w14:textId="77777777" w:rsidR="001D7388" w:rsidRPr="0071329F" w:rsidRDefault="001D7388" w:rsidP="006170D8">
      <w:pPr>
        <w:spacing w:line="420" w:lineRule="exact"/>
        <w:ind w:firstLineChars="200" w:firstLine="520"/>
        <w:jc w:val="both"/>
        <w:rPr>
          <w:rFonts w:ascii="華康粗明體" w:eastAsia="華康粗明體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從</w:t>
      </w:r>
      <w:r w:rsidR="00C56005"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當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天晚上開始，外祖母一看到佛像，內心就起了恭敬的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lastRenderedPageBreak/>
        <w:t>心，也多次的合掌拜佛，這就是鄉下人虔誠的表現。就這樣經過了一個晚上，隔天（農曆六月初二）中午過後，外祖母雖然還是躺在床上沒有氣力起來，但是時不時的就會看看佛像，也時不時的就合掌，顯示膜拜的狀態。突然的，到了下午三點半的時候，她的神情、氣色，開始不一樣了。到了四點的時候，突然呈現昏迷的狀態。那個時候只有我小舅媽在家，因此就立刻通知</w:t>
      </w:r>
      <w:r w:rsidR="00AE1F7B"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小舅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回來，也意識到外祖母大概要往生了，因此也連絡台南的</w:t>
      </w:r>
      <w:r w:rsidR="00AE1F7B"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大舅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、</w:t>
      </w:r>
      <w:r w:rsidR="00AE1F7B"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三舅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們，一起到高雄處理外祖母臨終的事項，也打電話請人上山通知我。</w:t>
      </w:r>
    </w:p>
    <w:p w14:paraId="3DDB237F" w14:textId="77777777" w:rsidR="001D7388" w:rsidRPr="0071329F" w:rsidRDefault="001D7388" w:rsidP="006170D8">
      <w:pPr>
        <w:spacing w:line="420" w:lineRule="exact"/>
        <w:ind w:firstLineChars="200" w:firstLine="520"/>
        <w:jc w:val="both"/>
        <w:rPr>
          <w:rFonts w:ascii="華康粗明體" w:eastAsia="華康粗明體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我接到通知的時候已經是傍晚六點多，即刻在佛前恭請阿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lastRenderedPageBreak/>
        <w:t>彌陀佛不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捨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本願大悲，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垂慈接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引外祖母往生，之後立刻帶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著引磬與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小木魚趕到高雄。到達高雄已經是晚上七點多，那個時候，台南的</w:t>
      </w:r>
      <w:r w:rsidR="00AE1F7B"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大舅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、大舅媽，以及三舅媽也都到了，而且外祖母已經完全不省人事，被換好了壽衣，只剩下微微的一口氣還沒有斷…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…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不久救護車也到了，準備載外祖母回台南老家往生。我向外祖母做簡短的開示之後，就一起上車，外祖母躺在中央，我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敲著引磬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一路帶大家念佛，當時車上有從台南來的</w:t>
      </w:r>
      <w:r w:rsidR="00AE1F7B"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大舅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、大舅媽、三舅媽，還有在高雄的</w:t>
      </w:r>
      <w:r w:rsidR="00AE1F7B"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小舅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、小舅媽。一路上，外祖母還是一樣地只剩下一口氣，但遲遲都沒有斷氣。</w:t>
      </w:r>
    </w:p>
    <w:p w14:paraId="1AED87D2" w14:textId="68D712DF" w:rsidR="001D7388" w:rsidRPr="0071329F" w:rsidRDefault="001D7388" w:rsidP="006170D8">
      <w:pPr>
        <w:spacing w:line="420" w:lineRule="exact"/>
        <w:ind w:firstLineChars="200" w:firstLine="520"/>
        <w:jc w:val="both"/>
        <w:rPr>
          <w:rFonts w:ascii="華康粗明體" w:eastAsia="華康粗明體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回到了台南</w:t>
      </w:r>
      <w:r w:rsidR="00AE1F7B"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三舅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的家，經過了一個晚上的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開示助念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，隔天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lastRenderedPageBreak/>
        <w:t>早上再繼續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開示助念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，因為親戚們對佛教不了解，也不曉得怎麼念佛，也不知道這個時候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開示助念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對一個臨終之人的重要性，所以全程都靠我一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個人打引磬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帶動大家念佛。中午用過了午餐，我覺得有點疲累，就跟</w:t>
      </w:r>
      <w:r w:rsidR="00D544E1"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旁邊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的親戚們說：「外祖母應該是心中有執著、有掛念的事情，所以遲遲不想跟阿彌陀佛往生。因為我們只要念佛，阿彌陀佛都會聞聲救苦，應聲而現，而外祖母現在進入彌留的狀態，陽氣已經差不多沒有了，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陰氣增盛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，應該是可以看到阿彌陀佛的；但是心有掛念，所以就遲遲不往生。我到旁邊房間躺一下，如果有什麼狀況，</w:t>
      </w:r>
      <w:r w:rsidR="00D544E1"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請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立刻來叫我。」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說完後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，我就到旁邊的房間稍作休息。</w:t>
      </w:r>
    </w:p>
    <w:p w14:paraId="25803E1C" w14:textId="77777777" w:rsidR="001D7388" w:rsidRPr="0071329F" w:rsidRDefault="001D7388" w:rsidP="006170D8">
      <w:pPr>
        <w:spacing w:line="420" w:lineRule="exact"/>
        <w:ind w:firstLineChars="200" w:firstLine="520"/>
        <w:jc w:val="both"/>
        <w:rPr>
          <w:rFonts w:ascii="華康粗明體" w:eastAsia="華康粗明體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lastRenderedPageBreak/>
        <w:t>我高雄的小舅媽聽完我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所說的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，似乎想到了什麼，等我進去休息時，她就立刻跪下來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合掌向我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的外祖母說：「阿婆！阿婆！如果阿彌陀佛已經來接</w:t>
      </w:r>
      <w:r w:rsidR="0017237C"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您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，就請</w:t>
      </w:r>
      <w:r w:rsidR="0017237C"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您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跟隨阿彌陀佛往生。我前幾天跟</w:t>
      </w:r>
      <w:r w:rsidR="0017237C"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您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說的話是無意的。」我這位小舅媽是續絃，元配的舅媽因家庭因素離家出走，留下三個讀小學的小孩；她在家時本來是個大小姐，一進入小舅的家門就要服侍我的外祖母，又要照顧三個小孩，可以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說很苦很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累，當然就會抱怨。幾天前，小舅媽還跟我外祖母抱怨說：「您如果不在，我也要離開這個家了。」我的外祖母就是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罣礙這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一點。</w:t>
      </w:r>
    </w:p>
    <w:p w14:paraId="43DB8233" w14:textId="4B3099FD" w:rsidR="001D7388" w:rsidRPr="0071329F" w:rsidRDefault="001D7388" w:rsidP="006170D8">
      <w:pPr>
        <w:spacing w:line="420" w:lineRule="exact"/>
        <w:ind w:firstLineChars="200" w:firstLine="520"/>
        <w:jc w:val="both"/>
        <w:rPr>
          <w:rFonts w:ascii="華康粗明體" w:eastAsia="華康粗明體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外祖母大概心想：「這個家庭</w:t>
      </w:r>
      <w:r w:rsidR="002E0748"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是因為妳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進來，所以大太太</w:t>
      </w:r>
      <w:r w:rsidR="002E0748"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才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lastRenderedPageBreak/>
        <w:t>離開。這幾個小孩子必須要有人照顧，你</w:t>
      </w:r>
      <w:r w:rsidR="002E0748"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又要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離開</w:t>
      </w:r>
      <w:r w:rsidR="005625FD"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，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小孩子怎麼辦？」小舅媽就是想到這一些，所以就跪下來跟她保證說：「您如果往生之後，我絕對還會留在這個家庭，至少把這一些小孩子培養到大學。所以，阿婆請您放心，跟著阿彌陀佛去。」</w:t>
      </w:r>
    </w:p>
    <w:p w14:paraId="571ECA0C" w14:textId="77777777" w:rsidR="001D7388" w:rsidRPr="0071329F" w:rsidRDefault="001D7388" w:rsidP="006170D8">
      <w:pPr>
        <w:spacing w:line="420" w:lineRule="exact"/>
        <w:ind w:firstLineChars="200" w:firstLine="520"/>
        <w:jc w:val="both"/>
        <w:rPr>
          <w:rFonts w:ascii="華康粗明體" w:eastAsia="華康粗明體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這幾句安慰保證的話一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說完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，當下，原本一直躺著不動的外祖母立即雙手合掌。旁邊的人看到外祖母有動靜了，立刻來叫我，我</w:t>
      </w:r>
      <w:r w:rsidR="00C56005"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馬上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來到外祖母的旁邊，到</w:t>
      </w:r>
      <w:r w:rsidR="00C56005"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的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時</w:t>
      </w:r>
      <w:r w:rsidR="00C56005"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候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，看到外祖母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第二次合掌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，然後雙手放下了；又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第三次合掌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之後，雙手又放下在兩邊；第四次，是把左手伸到胸前，就像阿彌陀佛左手捧蓮花的那個狀態，一模一樣，而右手本來是手掌在下，也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同時翻掌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lastRenderedPageBreak/>
        <w:t>過來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，當手掌翻過來的時候，立刻斷氣，臉相也逐漸圓滿紅潤。</w:t>
      </w:r>
    </w:p>
    <w:p w14:paraId="533A214C" w14:textId="77777777" w:rsidR="001D7388" w:rsidRPr="0071329F" w:rsidRDefault="001D7388" w:rsidP="006170D8">
      <w:pPr>
        <w:spacing w:line="420" w:lineRule="exact"/>
        <w:ind w:firstLineChars="200" w:firstLine="520"/>
        <w:jc w:val="both"/>
        <w:rPr>
          <w:rFonts w:ascii="華康粗明體" w:eastAsia="華康粗明體"/>
          <w:color w:val="000000" w:themeColor="text1"/>
          <w:sz w:val="26"/>
          <w:szCs w:val="26"/>
        </w:rPr>
      </w:pP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在場的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親戚們，無論大人小孩，看到這一幕，你看我、我看你，訝異的不知道怎麼說。本來念佛有氣無力的，現在則是大聲、虔誠、響亮。外祖母就這樣在一點二十分顯現彌陀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接引相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，隨即斷氣，這是我親眼所看到的。</w:t>
      </w:r>
    </w:p>
    <w:p w14:paraId="781C52DF" w14:textId="77777777" w:rsidR="001D7388" w:rsidRPr="0071329F" w:rsidRDefault="001D7388" w:rsidP="006170D8">
      <w:pPr>
        <w:spacing w:line="420" w:lineRule="exact"/>
        <w:ind w:firstLineChars="200" w:firstLine="520"/>
        <w:jc w:val="both"/>
        <w:rPr>
          <w:rFonts w:ascii="華康粗明體" w:eastAsia="華康粗明體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我外祖父當年九十二歲，那個時候身體還很康健，他並沒有跟我們一起念佛，但一看到我外祖母斷氣後的相貌，就說：「沒有看過人斷氣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面色沒轉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。」意思就是說，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他活到九十二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歲，也看過了很多去世的人，從來沒看過像我外祖母這樣，斷氣了，但是面貌沒有轉變，還像活著的時候一樣，好像睡著一樣的安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lastRenderedPageBreak/>
        <w:t>詳、柔和。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一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直到入殮時，還是維持著接引的形象。</w:t>
      </w:r>
    </w:p>
    <w:p w14:paraId="71A43549" w14:textId="77777777" w:rsidR="001D7388" w:rsidRPr="0071329F" w:rsidRDefault="001D7388" w:rsidP="006170D8">
      <w:pPr>
        <w:spacing w:line="420" w:lineRule="exact"/>
        <w:ind w:firstLineChars="200" w:firstLine="520"/>
        <w:jc w:val="both"/>
        <w:rPr>
          <w:rFonts w:ascii="華康粗明體" w:eastAsia="華康粗明體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事後，我三舅媽跟我說：「老人家往生的前一天晚上，也就是農曆初二，剛從高雄回來，大家圍著念佛的那個晚上，阿彌陀佛的侍者有來。」她這麼一講，我就很好奇</w:t>
      </w:r>
      <w:r w:rsidR="004F0265"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，心想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：「你沒有學佛，不懂得淨土，阿彌陀佛長怎樣你怎麼知道？也認得出來嗎？」</w:t>
      </w:r>
    </w:p>
    <w:p w14:paraId="439D3086" w14:textId="77777777" w:rsidR="001D7388" w:rsidRPr="0071329F" w:rsidRDefault="001D7388" w:rsidP="006170D8">
      <w:pPr>
        <w:spacing w:line="420" w:lineRule="exact"/>
        <w:ind w:firstLineChars="200" w:firstLine="520"/>
        <w:jc w:val="both"/>
        <w:rPr>
          <w:rFonts w:ascii="華康粗明體" w:eastAsia="華康粗明體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所以我就反問她說：「阿彌陀佛也有侍者？那長得怎麼樣，你在哪裡看到？」</w:t>
      </w:r>
    </w:p>
    <w:p w14:paraId="005B5A07" w14:textId="77777777" w:rsidR="001D7388" w:rsidRPr="0071329F" w:rsidRDefault="001D7388" w:rsidP="006170D8">
      <w:pPr>
        <w:spacing w:line="420" w:lineRule="exact"/>
        <w:ind w:firstLineChars="200" w:firstLine="520"/>
        <w:jc w:val="both"/>
        <w:rPr>
          <w:rFonts w:ascii="華康粗明體" w:eastAsia="華康粗明體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她就回答說：「因為天氣很悶熱（六月天），你們大家在室內房間裡念佛，我就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一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個人拿一個板凳坐在門外念佛。那個時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lastRenderedPageBreak/>
        <w:t>候，有看到虛空中一尊一尊的阿彌陀佛，很多，就像佛光山。」她一講佛光山，我就曉得，因為佛光山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大佛城有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一尊大佛，大佛底下四周有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很多小尊的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阿彌陀佛。表示那一天晚上，我三舅媽有看到夜空遍滿阿彌陀佛的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來迎。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當然她也認不出來，到底是所謂「</w:t>
      </w:r>
      <w:r w:rsidRPr="0071329F">
        <w:rPr>
          <w:rFonts w:ascii="華康特粗楷體" w:eastAsia="華康特粗楷體" w:hint="eastAsia"/>
          <w:color w:val="000000" w:themeColor="text1"/>
          <w:sz w:val="26"/>
          <w:szCs w:val="26"/>
        </w:rPr>
        <w:t>光中</w:t>
      </w:r>
      <w:proofErr w:type="gramStart"/>
      <w:r w:rsidRPr="0071329F">
        <w:rPr>
          <w:rFonts w:ascii="華康特粗楷體" w:eastAsia="華康特粗楷體" w:hint="eastAsia"/>
          <w:color w:val="000000" w:themeColor="text1"/>
          <w:sz w:val="26"/>
          <w:szCs w:val="26"/>
        </w:rPr>
        <w:t>化佛無數</w:t>
      </w:r>
      <w:proofErr w:type="gramEnd"/>
      <w:r w:rsidRPr="0071329F">
        <w:rPr>
          <w:rFonts w:ascii="華康特粗楷體" w:eastAsia="華康特粗楷體" w:hint="eastAsia"/>
          <w:color w:val="000000" w:themeColor="text1"/>
          <w:sz w:val="26"/>
          <w:szCs w:val="26"/>
        </w:rPr>
        <w:t>億，化菩薩眾亦無邊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」，還是阿彌陀佛帶著觀音勢至、清淨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海眾浩浩蕩蕩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前來迎接。不過這總是表示往生的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瑞相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顯示是真的。我們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一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念佛，尤其是為往生的人念佛，阿彌陀佛就會浩浩蕩蕩的、主動的來迎接，這就是一種證明。</w:t>
      </w:r>
    </w:p>
    <w:p w14:paraId="4B996DBF" w14:textId="77777777" w:rsidR="001D7388" w:rsidRPr="0071329F" w:rsidRDefault="001D7388" w:rsidP="006170D8">
      <w:pPr>
        <w:spacing w:line="420" w:lineRule="exact"/>
        <w:ind w:firstLineChars="200" w:firstLine="520"/>
        <w:jc w:val="both"/>
        <w:rPr>
          <w:rFonts w:ascii="華康粗明體" w:eastAsia="華康粗明體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所以我就在這一篇記載的後面寫了幾句按語，說：</w:t>
      </w:r>
    </w:p>
    <w:p w14:paraId="581422DC" w14:textId="77777777" w:rsidR="001D7388" w:rsidRPr="0071329F" w:rsidRDefault="001D7388" w:rsidP="00204AAB">
      <w:pPr>
        <w:spacing w:beforeLines="50" w:before="120" w:afterLines="50" w:after="120" w:line="420" w:lineRule="exact"/>
        <w:ind w:leftChars="430" w:left="1032"/>
        <w:jc w:val="both"/>
        <w:rPr>
          <w:rFonts w:ascii="華康粗黑體" w:eastAsia="華康粗黑體"/>
          <w:color w:val="000000" w:themeColor="text1"/>
          <w:sz w:val="26"/>
          <w:szCs w:val="26"/>
        </w:rPr>
      </w:pPr>
      <w:r w:rsidRPr="0071329F">
        <w:rPr>
          <w:rFonts w:ascii="華康粗黑體" w:eastAsia="華康粗黑體" w:hint="eastAsia"/>
          <w:color w:val="000000" w:themeColor="text1"/>
          <w:sz w:val="26"/>
          <w:szCs w:val="26"/>
        </w:rPr>
        <w:t>阿彌陀佛  無時不在  無處不在  無所不知</w:t>
      </w:r>
      <w:r w:rsidRPr="0071329F">
        <w:rPr>
          <w:rFonts w:ascii="華康粗黑體" w:eastAsia="華康粗黑體" w:hint="eastAsia"/>
          <w:color w:val="000000" w:themeColor="text1"/>
          <w:sz w:val="26"/>
          <w:szCs w:val="26"/>
        </w:rPr>
        <w:br/>
      </w:r>
      <w:r w:rsidRPr="0071329F">
        <w:rPr>
          <w:rFonts w:ascii="華康粗黑體" w:eastAsia="華康粗黑體" w:hint="eastAsia"/>
          <w:color w:val="000000" w:themeColor="text1"/>
          <w:sz w:val="26"/>
          <w:szCs w:val="26"/>
        </w:rPr>
        <w:lastRenderedPageBreak/>
        <w:t>阿彌陀佛  常在我旁  調</w:t>
      </w:r>
      <w:proofErr w:type="gramStart"/>
      <w:r w:rsidRPr="0071329F">
        <w:rPr>
          <w:rFonts w:ascii="華康粗黑體" w:eastAsia="華康粗黑體" w:hint="eastAsia"/>
          <w:color w:val="000000" w:themeColor="text1"/>
          <w:sz w:val="26"/>
          <w:szCs w:val="26"/>
        </w:rPr>
        <w:t>攝著</w:t>
      </w:r>
      <w:proofErr w:type="gramEnd"/>
      <w:r w:rsidRPr="0071329F">
        <w:rPr>
          <w:rFonts w:ascii="華康粗黑體" w:eastAsia="華康粗黑體" w:hint="eastAsia"/>
          <w:color w:val="000000" w:themeColor="text1"/>
          <w:sz w:val="26"/>
          <w:szCs w:val="26"/>
        </w:rPr>
        <w:t>我  等待著我</w:t>
      </w:r>
      <w:r w:rsidRPr="0071329F">
        <w:rPr>
          <w:rFonts w:ascii="華康粗黑體" w:eastAsia="華康粗黑體" w:hint="eastAsia"/>
          <w:color w:val="000000" w:themeColor="text1"/>
          <w:sz w:val="26"/>
          <w:szCs w:val="26"/>
        </w:rPr>
        <w:br/>
        <w:t>若我</w:t>
      </w:r>
      <w:proofErr w:type="gramStart"/>
      <w:r w:rsidRPr="0071329F">
        <w:rPr>
          <w:rFonts w:ascii="華康粗黑體" w:eastAsia="華康粗黑體" w:hint="eastAsia"/>
          <w:color w:val="000000" w:themeColor="text1"/>
          <w:sz w:val="26"/>
          <w:szCs w:val="26"/>
        </w:rPr>
        <w:t>迴</w:t>
      </w:r>
      <w:proofErr w:type="gramEnd"/>
      <w:r w:rsidRPr="0071329F">
        <w:rPr>
          <w:rFonts w:ascii="華康粗黑體" w:eastAsia="華康粗黑體" w:hint="eastAsia"/>
          <w:color w:val="000000" w:themeColor="text1"/>
          <w:sz w:val="26"/>
          <w:szCs w:val="26"/>
        </w:rPr>
        <w:t xml:space="preserve">心  </w:t>
      </w:r>
      <w:proofErr w:type="gramStart"/>
      <w:r w:rsidRPr="0071329F">
        <w:rPr>
          <w:rFonts w:ascii="華康粗黑體" w:eastAsia="華康粗黑體" w:hint="eastAsia"/>
          <w:color w:val="000000" w:themeColor="text1"/>
          <w:sz w:val="26"/>
          <w:szCs w:val="26"/>
        </w:rPr>
        <w:t>憶佛念佛</w:t>
      </w:r>
      <w:proofErr w:type="gramEnd"/>
      <w:r w:rsidRPr="0071329F">
        <w:rPr>
          <w:rFonts w:ascii="華康粗黑體" w:eastAsia="華康粗黑體" w:hint="eastAsia"/>
          <w:color w:val="000000" w:themeColor="text1"/>
          <w:sz w:val="26"/>
          <w:szCs w:val="26"/>
        </w:rPr>
        <w:t xml:space="preserve">  我與彌陀  感應道交</w:t>
      </w:r>
      <w:r w:rsidRPr="0071329F">
        <w:rPr>
          <w:rFonts w:ascii="華康粗黑體" w:eastAsia="華康粗黑體" w:hint="eastAsia"/>
          <w:color w:val="000000" w:themeColor="text1"/>
          <w:sz w:val="26"/>
          <w:szCs w:val="26"/>
        </w:rPr>
        <w:br/>
        <w:t>現世護念  臨終接引  眼前事實  豈能不信</w:t>
      </w:r>
    </w:p>
    <w:p w14:paraId="178A3E6C" w14:textId="77777777" w:rsidR="001D7388" w:rsidRPr="0071329F" w:rsidRDefault="001D7388" w:rsidP="006170D8">
      <w:pPr>
        <w:spacing w:line="420" w:lineRule="exact"/>
        <w:ind w:firstLineChars="200" w:firstLine="520"/>
        <w:jc w:val="both"/>
        <w:rPr>
          <w:rFonts w:ascii="華康粗明體" w:eastAsia="華康粗明體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我的外祖母往生時顯現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的相狀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，剛好是跟我請去給她懸掛的佛像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相狀是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一模一樣的。</w:t>
      </w:r>
    </w:p>
    <w:p w14:paraId="2D896950" w14:textId="77777777" w:rsidR="001D7388" w:rsidRPr="0071329F" w:rsidRDefault="001D7388" w:rsidP="006170D8">
      <w:pPr>
        <w:spacing w:line="420" w:lineRule="exact"/>
        <w:ind w:firstLineChars="200" w:firstLine="520"/>
        <w:jc w:val="both"/>
        <w:rPr>
          <w:rFonts w:ascii="華康粗明體" w:eastAsia="華康粗明體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論他們，不是修行人也不是念佛人，即使一些高僧大德也未必能顯現這種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瑞相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，即使我們念佛幾十年，也沒有看到阿彌陀佛在我們面前，何況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說遍滿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虛空？為什麼他們卻會有這個現象？這是阿彌陀佛的悲心，要安慰我們。因為我是她的孫子，外祖母一生困苦，現在是升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沉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的交關，要上升或往生成佛，或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lastRenderedPageBreak/>
        <w:t>是要墮落三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惡道的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關鍵時刻，難免我會很關心。至於我那一些親戚，他們不像我這麼關心，因為他們對這個道理不了解，聽我講也未必會相信。但我是深信的，所以當外祖母遲遲不能斷氣，我心中就很掛念，有了這個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瑞相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，就消除我心中的掛念，同時也是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為了度化我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的那一些親戚們。</w:t>
      </w:r>
    </w:p>
    <w:p w14:paraId="0B99DEC2" w14:textId="77777777" w:rsidR="001D7388" w:rsidRPr="0071329F" w:rsidRDefault="001D7388" w:rsidP="006170D8">
      <w:pPr>
        <w:spacing w:line="420" w:lineRule="exact"/>
        <w:ind w:firstLineChars="200" w:firstLine="520"/>
        <w:jc w:val="both"/>
        <w:rPr>
          <w:rFonts w:ascii="華康粗明體" w:eastAsia="華康粗明體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我的外祖母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可說是經過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我小舅媽跟她安慰保證才斷氣的。所以我們就要曉得，不論是自己也好或對方也好，要把事情先交代好，應該處理的儘量處理好，之後就一切放下，一心一意的準備往生，這樣才不會彼此有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罣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礙。</w:t>
      </w:r>
      <w:r w:rsidR="00122108"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如果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要去世的人有執著、有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罣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礙，走不了，所謂依依不捨、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難</w:t>
      </w:r>
      <w:r w:rsidR="001B779C"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離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難捨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；活著的親人也在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lastRenderedPageBreak/>
        <w:t>想，唉呀！爸爸（或媽媽），你是不是還有什麼事情沒有交代？可是你現在已經進入昏迷狀態，怎麼辦呢？所以就要預先交代處理，之後就完全放下。</w:t>
      </w:r>
    </w:p>
    <w:p w14:paraId="290370E6" w14:textId="2B182FC9" w:rsidR="001D7388" w:rsidRPr="0071329F" w:rsidRDefault="001D7388" w:rsidP="006170D8">
      <w:pPr>
        <w:spacing w:line="420" w:lineRule="exact"/>
        <w:ind w:firstLineChars="200" w:firstLine="520"/>
        <w:jc w:val="both"/>
        <w:rPr>
          <w:rFonts w:ascii="華康粗明體" w:eastAsia="華康粗明體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人的執著力量是很不可思議的，我們說不可思議是表示很神奇、一般沒有的。真正的不可思議，佛經之中講有五種不可思議，其中最不可思議的就是佛，阿彌陀佛。唯有阿彌陀佛的不可思議才是真正的不可思議。他能夠令要墮落阿鼻地獄的眾生離開阿鼻地獄，甚至離開六道輪迴，</w:t>
      </w:r>
      <w:r w:rsidR="00505C3C"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往生淨土，</w:t>
      </w:r>
      <w:r w:rsidR="001B779C"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更讓他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超越菩薩的十信、十住、十行、十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迴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向、十地，到達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等覺一生補處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，</w:t>
      </w:r>
      <w:r w:rsidR="00EA190D"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可說不但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起死回生，</w:t>
      </w:r>
      <w:r w:rsidR="00EA190D"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而且超凡入聖，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這才是不可思議。</w:t>
      </w:r>
    </w:p>
    <w:p w14:paraId="040EF8C8" w14:textId="4F203AFB" w:rsidR="001D7388" w:rsidRPr="0071329F" w:rsidRDefault="001D7388" w:rsidP="006170D8">
      <w:pPr>
        <w:spacing w:line="420" w:lineRule="exact"/>
        <w:ind w:firstLineChars="200" w:firstLine="520"/>
        <w:jc w:val="both"/>
        <w:rPr>
          <w:rFonts w:ascii="華康粗明體" w:eastAsia="華康粗明體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lastRenderedPageBreak/>
        <w:t>我們一般講「不可思議，不可思議」，只是比</w:t>
      </w:r>
      <w:r w:rsidR="00747A54"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較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上來講而已，我們執著的力量會使這個生命力一直保持著。我來講</w:t>
      </w:r>
      <w:r w:rsidR="00505C3C"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一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件例子：</w:t>
      </w:r>
    </w:p>
    <w:p w14:paraId="4D6AC03C" w14:textId="77777777" w:rsidR="001D7388" w:rsidRPr="0071329F" w:rsidRDefault="001D7388" w:rsidP="006170D8">
      <w:pPr>
        <w:spacing w:line="420" w:lineRule="exact"/>
        <w:ind w:firstLineChars="200" w:firstLine="520"/>
        <w:jc w:val="both"/>
        <w:rPr>
          <w:rFonts w:ascii="華康粗明體" w:eastAsia="華康粗明體"/>
          <w:color w:val="000000" w:themeColor="text1"/>
          <w:w w:val="98"/>
          <w:sz w:val="26"/>
          <w:szCs w:val="26"/>
        </w:rPr>
      </w:pPr>
      <w:r w:rsidRPr="0071329F">
        <w:rPr>
          <w:rFonts w:ascii="華康粗明體" w:eastAsia="華康粗明體"/>
          <w:color w:val="000000" w:themeColor="text1"/>
          <w:sz w:val="26"/>
          <w:szCs w:val="26"/>
        </w:rPr>
        <w:t>香</w:t>
      </w:r>
      <w:r w:rsidRPr="0071329F">
        <w:rPr>
          <w:rFonts w:ascii="華康粗明體" w:eastAsia="華康粗明體"/>
          <w:color w:val="000000" w:themeColor="text1"/>
          <w:w w:val="98"/>
          <w:sz w:val="26"/>
          <w:szCs w:val="26"/>
        </w:rPr>
        <w:t>港有一位老太</w:t>
      </w:r>
      <w:r w:rsidRPr="0071329F">
        <w:rPr>
          <w:rFonts w:ascii="華康粗明體" w:eastAsia="華康粗明體" w:hint="eastAsia"/>
          <w:color w:val="000000" w:themeColor="text1"/>
          <w:w w:val="98"/>
          <w:sz w:val="26"/>
          <w:szCs w:val="26"/>
        </w:rPr>
        <w:t>婆</w:t>
      </w:r>
      <w:r w:rsidRPr="0071329F">
        <w:rPr>
          <w:rFonts w:ascii="華康粗明體" w:eastAsia="華康粗明體"/>
          <w:color w:val="000000" w:themeColor="text1"/>
          <w:w w:val="98"/>
          <w:sz w:val="26"/>
          <w:szCs w:val="26"/>
        </w:rPr>
        <w:t>已病入膏肓，醫生判定她已不久人世，頂多不會超過一個星期。她已滴水不進，點滴也打不進去，奄奄一息。但由於這個老太太有一個兒子在南美洲，她掛念南美洲的兒子，她的親友也到處</w:t>
      </w:r>
      <w:r w:rsidRPr="0071329F">
        <w:rPr>
          <w:rFonts w:ascii="華康粗明體" w:eastAsia="華康粗明體" w:hint="eastAsia"/>
          <w:color w:val="000000" w:themeColor="text1"/>
          <w:w w:val="98"/>
          <w:sz w:val="26"/>
          <w:szCs w:val="26"/>
        </w:rPr>
        <w:t>尋</w:t>
      </w:r>
      <w:r w:rsidRPr="0071329F">
        <w:rPr>
          <w:rFonts w:ascii="華康粗明體" w:eastAsia="華康粗明體"/>
          <w:color w:val="000000" w:themeColor="text1"/>
          <w:w w:val="98"/>
          <w:sz w:val="26"/>
          <w:szCs w:val="26"/>
        </w:rPr>
        <w:t>找她這個兒子；等到</w:t>
      </w:r>
      <w:r w:rsidRPr="0071329F">
        <w:rPr>
          <w:rFonts w:ascii="華康粗明體" w:eastAsia="華康粗明體" w:hint="eastAsia"/>
          <w:color w:val="000000" w:themeColor="text1"/>
          <w:w w:val="98"/>
          <w:sz w:val="26"/>
          <w:szCs w:val="26"/>
        </w:rPr>
        <w:t>聯絡</w:t>
      </w:r>
      <w:r w:rsidRPr="0071329F">
        <w:rPr>
          <w:rFonts w:ascii="華康粗明體" w:eastAsia="華康粗明體"/>
          <w:color w:val="000000" w:themeColor="text1"/>
          <w:w w:val="98"/>
          <w:sz w:val="26"/>
          <w:szCs w:val="26"/>
        </w:rPr>
        <w:t>到她的兒子，辦好手續回到香港，</w:t>
      </w:r>
      <w:r w:rsidRPr="0071329F">
        <w:rPr>
          <w:rFonts w:ascii="華康粗明體" w:eastAsia="華康粗明體" w:hint="eastAsia"/>
          <w:color w:val="000000" w:themeColor="text1"/>
          <w:w w:val="98"/>
          <w:sz w:val="26"/>
          <w:szCs w:val="26"/>
        </w:rPr>
        <w:t>已經拖延了五個月，而這位老太婆竟然能支持等待五個月，直到她兒子到了身邊，才</w:t>
      </w:r>
      <w:proofErr w:type="gramStart"/>
      <w:r w:rsidRPr="0071329F">
        <w:rPr>
          <w:rFonts w:ascii="華康粗明體" w:eastAsia="華康粗明體" w:hint="eastAsia"/>
          <w:color w:val="000000" w:themeColor="text1"/>
          <w:w w:val="98"/>
          <w:sz w:val="26"/>
          <w:szCs w:val="26"/>
        </w:rPr>
        <w:t>安詳地斷了</w:t>
      </w:r>
      <w:proofErr w:type="gramEnd"/>
      <w:r w:rsidRPr="0071329F">
        <w:rPr>
          <w:rFonts w:ascii="華康粗明體" w:eastAsia="華康粗明體" w:hint="eastAsia"/>
          <w:color w:val="000000" w:themeColor="text1"/>
          <w:w w:val="98"/>
          <w:sz w:val="26"/>
          <w:szCs w:val="26"/>
        </w:rPr>
        <w:t>氣。</w:t>
      </w:r>
    </w:p>
    <w:p w14:paraId="135DA4C0" w14:textId="77777777" w:rsidR="001D7388" w:rsidRPr="0071329F" w:rsidRDefault="001D7388" w:rsidP="006170D8">
      <w:pPr>
        <w:spacing w:line="420" w:lineRule="exact"/>
        <w:ind w:firstLineChars="200" w:firstLine="520"/>
        <w:jc w:val="both"/>
        <w:rPr>
          <w:rFonts w:ascii="華康粗明體" w:eastAsia="華康粗明體"/>
          <w:color w:val="000000" w:themeColor="text1"/>
          <w:sz w:val="26"/>
          <w:szCs w:val="26"/>
        </w:rPr>
      </w:pPr>
      <w:r w:rsidRPr="0071329F">
        <w:rPr>
          <w:rFonts w:ascii="華康粗明體" w:eastAsia="華康粗明體"/>
          <w:color w:val="000000" w:themeColor="text1"/>
          <w:sz w:val="26"/>
          <w:szCs w:val="26"/>
        </w:rPr>
        <w:t>醫生判斷頂多一個星期的生命，但是由於老人家，執著掛念唯一在外的孩子，很依戀、依依不捨，這個執著的念頭使她</w:t>
      </w:r>
      <w:r w:rsidRPr="0071329F">
        <w:rPr>
          <w:rFonts w:ascii="華康粗明體" w:eastAsia="華康粗明體"/>
          <w:color w:val="000000" w:themeColor="text1"/>
          <w:sz w:val="26"/>
          <w:szCs w:val="26"/>
        </w:rPr>
        <w:lastRenderedPageBreak/>
        <w:t>的肉體繼續維持了一百五十天，這就是醫學上的奇蹟。</w:t>
      </w:r>
    </w:p>
    <w:p w14:paraId="0A862342" w14:textId="77777777" w:rsidR="001D7388" w:rsidRPr="0071329F" w:rsidRDefault="001D7388" w:rsidP="006170D8">
      <w:pPr>
        <w:spacing w:line="420" w:lineRule="exact"/>
        <w:ind w:firstLineChars="200" w:firstLine="520"/>
        <w:jc w:val="both"/>
        <w:rPr>
          <w:rFonts w:ascii="華康粗明體" w:eastAsia="華康粗明體"/>
          <w:color w:val="000000" w:themeColor="text1"/>
          <w:sz w:val="26"/>
          <w:szCs w:val="26"/>
        </w:rPr>
      </w:pPr>
      <w:r w:rsidRPr="0071329F">
        <w:rPr>
          <w:rFonts w:ascii="華康粗明體" w:eastAsia="華康粗明體"/>
          <w:color w:val="000000" w:themeColor="text1"/>
          <w:sz w:val="26"/>
          <w:szCs w:val="26"/>
        </w:rPr>
        <w:t>還有，現在醫學科學也已經證明，即使</w:t>
      </w:r>
      <w:proofErr w:type="gramStart"/>
      <w:r w:rsidRPr="0071329F">
        <w:rPr>
          <w:rFonts w:ascii="華康粗明體" w:eastAsia="華康粗明體"/>
          <w:color w:val="000000" w:themeColor="text1"/>
          <w:sz w:val="26"/>
          <w:szCs w:val="26"/>
        </w:rPr>
        <w:t>一</w:t>
      </w:r>
      <w:proofErr w:type="gramEnd"/>
      <w:r w:rsidRPr="0071329F">
        <w:rPr>
          <w:rFonts w:ascii="華康粗明體" w:eastAsia="華康粗明體"/>
          <w:color w:val="000000" w:themeColor="text1"/>
          <w:sz w:val="26"/>
          <w:szCs w:val="26"/>
        </w:rPr>
        <w:t>個人醫學上判斷死了，就是脈搏停止了，心臟也不跳動了，瞳孔放大了，腦波也沒有了，但是他的心，他的意識還在活動，會維持好幾個小時，甚至一整天以上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，能知道自己已經死亡，甚至還可以清楚聽到醫生宣布死訊</w:t>
      </w:r>
      <w:r w:rsidRPr="0071329F">
        <w:rPr>
          <w:rFonts w:ascii="華康粗明體" w:eastAsia="華康粗明體"/>
          <w:color w:val="000000" w:themeColor="text1"/>
          <w:sz w:val="26"/>
          <w:szCs w:val="26"/>
        </w:rPr>
        <w:t>，這是現在科學醫學已經證明出來的。</w:t>
      </w:r>
    </w:p>
    <w:p w14:paraId="570355B8" w14:textId="77777777" w:rsidR="001D7388" w:rsidRPr="0071329F" w:rsidRDefault="001D7388" w:rsidP="006170D8">
      <w:pPr>
        <w:spacing w:line="420" w:lineRule="exact"/>
        <w:ind w:firstLineChars="200" w:firstLine="520"/>
        <w:jc w:val="both"/>
        <w:rPr>
          <w:rFonts w:ascii="華康粗明體" w:eastAsia="華康粗明體"/>
          <w:color w:val="000000" w:themeColor="text1"/>
          <w:sz w:val="26"/>
          <w:szCs w:val="26"/>
        </w:rPr>
      </w:pPr>
      <w:r w:rsidRPr="0071329F">
        <w:rPr>
          <w:rFonts w:ascii="華康粗明體" w:eastAsia="華康粗明體"/>
          <w:color w:val="000000" w:themeColor="text1"/>
          <w:sz w:val="26"/>
          <w:szCs w:val="26"/>
        </w:rPr>
        <w:t>有關我外祖母往生的經過，或許有人就會好奇。怎麼好奇呢？想自己臨終的時候，也要這樣的顯現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瑞相</w:t>
      </w:r>
      <w:proofErr w:type="gramEnd"/>
      <w:r w:rsidRPr="0071329F">
        <w:rPr>
          <w:rFonts w:ascii="華康粗明體" w:eastAsia="華康粗明體"/>
          <w:color w:val="000000" w:themeColor="text1"/>
          <w:sz w:val="26"/>
          <w:szCs w:val="26"/>
        </w:rPr>
        <w:t>度眾生，甚至期盼在助念當中有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種種</w:t>
      </w:r>
      <w:r w:rsidRPr="0071329F">
        <w:rPr>
          <w:rFonts w:ascii="華康粗明體" w:eastAsia="華康粗明體"/>
          <w:color w:val="000000" w:themeColor="text1"/>
          <w:sz w:val="26"/>
          <w:szCs w:val="26"/>
        </w:rPr>
        <w:t>的</w:t>
      </w:r>
      <w:proofErr w:type="gramStart"/>
      <w:r w:rsidRPr="0071329F">
        <w:rPr>
          <w:rFonts w:ascii="華康粗明體" w:eastAsia="華康粗明體"/>
          <w:color w:val="000000" w:themeColor="text1"/>
          <w:sz w:val="26"/>
          <w:szCs w:val="26"/>
        </w:rPr>
        <w:t>瑞相</w:t>
      </w:r>
      <w:proofErr w:type="gramEnd"/>
      <w:r w:rsidRPr="0071329F">
        <w:rPr>
          <w:rFonts w:ascii="華康粗明體" w:eastAsia="華康粗明體"/>
          <w:color w:val="000000" w:themeColor="text1"/>
          <w:sz w:val="26"/>
          <w:szCs w:val="26"/>
        </w:rPr>
        <w:t>。因此他念佛的時候，除了</w:t>
      </w:r>
      <w:proofErr w:type="gramStart"/>
      <w:r w:rsidRPr="0071329F">
        <w:rPr>
          <w:rFonts w:ascii="華康粗明體" w:eastAsia="華康粗明體"/>
          <w:color w:val="000000" w:themeColor="text1"/>
          <w:sz w:val="26"/>
          <w:szCs w:val="26"/>
        </w:rPr>
        <w:t>稱名念佛以外，</w:t>
      </w:r>
      <w:proofErr w:type="gramEnd"/>
      <w:r w:rsidRPr="0071329F">
        <w:rPr>
          <w:rFonts w:ascii="華康粗明體" w:eastAsia="華康粗明體"/>
          <w:color w:val="000000" w:themeColor="text1"/>
          <w:sz w:val="26"/>
          <w:szCs w:val="26"/>
        </w:rPr>
        <w:t>還會夾雜</w:t>
      </w:r>
      <w:proofErr w:type="gramStart"/>
      <w:r w:rsidRPr="0071329F">
        <w:rPr>
          <w:rFonts w:ascii="華康粗明體" w:eastAsia="華康粗明體"/>
          <w:color w:val="000000" w:themeColor="text1"/>
          <w:sz w:val="26"/>
          <w:szCs w:val="26"/>
        </w:rPr>
        <w:t>著觀想念佛</w:t>
      </w:r>
      <w:proofErr w:type="gramEnd"/>
      <w:r w:rsidRPr="0071329F">
        <w:rPr>
          <w:rFonts w:ascii="華康粗明體" w:eastAsia="華康粗明體"/>
          <w:color w:val="000000" w:themeColor="text1"/>
          <w:sz w:val="26"/>
          <w:szCs w:val="26"/>
        </w:rPr>
        <w:t>，也期盼能夠見佛、見光、見蓮</w:t>
      </w:r>
      <w:r w:rsidRPr="0071329F">
        <w:rPr>
          <w:rFonts w:ascii="華康粗明體" w:eastAsia="華康粗明體"/>
          <w:color w:val="000000" w:themeColor="text1"/>
          <w:sz w:val="26"/>
          <w:szCs w:val="26"/>
        </w:rPr>
        <w:lastRenderedPageBreak/>
        <w:t>花、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聞到異香、聽到天樂等</w:t>
      </w:r>
      <w:r w:rsidRPr="0071329F">
        <w:rPr>
          <w:rFonts w:ascii="華康粗明體" w:eastAsia="華康粗明體"/>
          <w:color w:val="000000" w:themeColor="text1"/>
          <w:sz w:val="26"/>
          <w:szCs w:val="26"/>
        </w:rPr>
        <w:t>種種</w:t>
      </w:r>
      <w:proofErr w:type="gramStart"/>
      <w:r w:rsidRPr="0071329F">
        <w:rPr>
          <w:rFonts w:ascii="華康粗明體" w:eastAsia="華康粗明體"/>
          <w:color w:val="000000" w:themeColor="text1"/>
          <w:sz w:val="26"/>
          <w:szCs w:val="26"/>
        </w:rPr>
        <w:t>瑞相</w:t>
      </w:r>
      <w:proofErr w:type="gramEnd"/>
      <w:r w:rsidRPr="0071329F">
        <w:rPr>
          <w:rFonts w:ascii="華康粗明體" w:eastAsia="華康粗明體"/>
          <w:color w:val="000000" w:themeColor="text1"/>
          <w:sz w:val="26"/>
          <w:szCs w:val="26"/>
        </w:rPr>
        <w:t>，這一些都</w:t>
      </w:r>
      <w:r w:rsidR="009B482A"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是</w:t>
      </w:r>
      <w:r w:rsidRPr="0071329F">
        <w:rPr>
          <w:rFonts w:ascii="華康粗明體" w:eastAsia="華康粗明體"/>
          <w:color w:val="000000" w:themeColor="text1"/>
          <w:sz w:val="26"/>
          <w:szCs w:val="26"/>
        </w:rPr>
        <w:t>不可以的。</w:t>
      </w:r>
    </w:p>
    <w:p w14:paraId="35FC5D45" w14:textId="77777777" w:rsidR="001D7388" w:rsidRPr="0071329F" w:rsidRDefault="001D7388" w:rsidP="006170D8">
      <w:pPr>
        <w:spacing w:line="420" w:lineRule="exact"/>
        <w:ind w:firstLineChars="200" w:firstLine="520"/>
        <w:jc w:val="both"/>
        <w:rPr>
          <w:rFonts w:ascii="華康粗明體" w:eastAsia="華康粗明體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因此，我就寫了「念佛人六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不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四平」，哪六</w:t>
      </w:r>
      <w:proofErr w:type="gramStart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不</w:t>
      </w:r>
      <w:proofErr w:type="gramEnd"/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四平呢？</w:t>
      </w:r>
    </w:p>
    <w:p w14:paraId="2D92E959" w14:textId="35244C57" w:rsidR="001D7388" w:rsidRPr="0071329F" w:rsidRDefault="001D7388" w:rsidP="006727FB">
      <w:pPr>
        <w:spacing w:line="420" w:lineRule="exact"/>
        <w:ind w:leftChars="300" w:left="720"/>
        <w:jc w:val="both"/>
        <w:rPr>
          <w:rFonts w:ascii="華康粗黑體" w:eastAsia="華康粗黑體"/>
          <w:color w:val="000000" w:themeColor="text1"/>
          <w:sz w:val="26"/>
          <w:szCs w:val="26"/>
        </w:rPr>
      </w:pPr>
      <w:r w:rsidRPr="0071329F">
        <w:rPr>
          <w:rFonts w:ascii="華康粗黑體" w:eastAsia="華康粗黑體" w:hint="eastAsia"/>
          <w:color w:val="000000" w:themeColor="text1"/>
          <w:sz w:val="26"/>
          <w:szCs w:val="26"/>
        </w:rPr>
        <w:t>一、不可自期臨終</w:t>
      </w:r>
      <w:proofErr w:type="gramStart"/>
      <w:r w:rsidRPr="0071329F">
        <w:rPr>
          <w:rFonts w:ascii="華康粗黑體" w:eastAsia="華康粗黑體" w:hint="eastAsia"/>
          <w:color w:val="000000" w:themeColor="text1"/>
          <w:sz w:val="26"/>
          <w:szCs w:val="26"/>
        </w:rPr>
        <w:t>瑞相</w:t>
      </w:r>
      <w:proofErr w:type="gramEnd"/>
      <w:r w:rsidRPr="0071329F">
        <w:rPr>
          <w:rFonts w:ascii="華康粗黑體" w:eastAsia="華康粗黑體" w:hint="eastAsia"/>
          <w:color w:val="000000" w:themeColor="text1"/>
          <w:sz w:val="26"/>
          <w:szCs w:val="26"/>
        </w:rPr>
        <w:t>；</w:t>
      </w:r>
      <w:r w:rsidRPr="0071329F">
        <w:rPr>
          <w:rFonts w:ascii="華康粗黑體" w:eastAsia="華康粗黑體"/>
          <w:color w:val="000000" w:themeColor="text1"/>
          <w:sz w:val="26"/>
          <w:szCs w:val="26"/>
        </w:rPr>
        <w:br/>
      </w:r>
      <w:r w:rsidRPr="0071329F">
        <w:rPr>
          <w:rFonts w:ascii="華康粗黑體" w:eastAsia="華康粗黑體" w:hint="eastAsia"/>
          <w:color w:val="000000" w:themeColor="text1"/>
          <w:sz w:val="26"/>
          <w:szCs w:val="26"/>
        </w:rPr>
        <w:t>二、不可期盼助念</w:t>
      </w:r>
      <w:proofErr w:type="gramStart"/>
      <w:r w:rsidRPr="0071329F">
        <w:rPr>
          <w:rFonts w:ascii="華康粗黑體" w:eastAsia="華康粗黑體" w:hint="eastAsia"/>
          <w:color w:val="000000" w:themeColor="text1"/>
          <w:sz w:val="26"/>
          <w:szCs w:val="26"/>
        </w:rPr>
        <w:t>瑞相</w:t>
      </w:r>
      <w:proofErr w:type="gramEnd"/>
      <w:r w:rsidRPr="0071329F">
        <w:rPr>
          <w:rFonts w:ascii="華康粗黑體" w:eastAsia="華康粗黑體" w:hint="eastAsia"/>
          <w:color w:val="000000" w:themeColor="text1"/>
          <w:sz w:val="26"/>
          <w:szCs w:val="26"/>
        </w:rPr>
        <w:t>；</w:t>
      </w:r>
      <w:r w:rsidRPr="0071329F">
        <w:rPr>
          <w:rFonts w:ascii="華康粗黑體" w:eastAsia="華康粗黑體"/>
          <w:color w:val="000000" w:themeColor="text1"/>
          <w:sz w:val="26"/>
          <w:szCs w:val="26"/>
        </w:rPr>
        <w:br/>
      </w:r>
      <w:r w:rsidRPr="0071329F">
        <w:rPr>
          <w:rFonts w:ascii="華康粗黑體" w:eastAsia="華康粗黑體" w:hint="eastAsia"/>
          <w:color w:val="000000" w:themeColor="text1"/>
          <w:sz w:val="26"/>
          <w:szCs w:val="26"/>
        </w:rPr>
        <w:t>三、不可</w:t>
      </w:r>
      <w:proofErr w:type="gramStart"/>
      <w:r w:rsidRPr="0071329F">
        <w:rPr>
          <w:rFonts w:ascii="華康粗黑體" w:eastAsia="華康粗黑體" w:hint="eastAsia"/>
          <w:color w:val="000000" w:themeColor="text1"/>
          <w:sz w:val="26"/>
          <w:szCs w:val="26"/>
        </w:rPr>
        <w:t>夾雜觀想念佛</w:t>
      </w:r>
      <w:proofErr w:type="gramEnd"/>
      <w:r w:rsidRPr="0071329F">
        <w:rPr>
          <w:rFonts w:ascii="華康粗黑體" w:eastAsia="華康粗黑體" w:hint="eastAsia"/>
          <w:color w:val="000000" w:themeColor="text1"/>
          <w:sz w:val="26"/>
          <w:szCs w:val="26"/>
        </w:rPr>
        <w:t>；</w:t>
      </w:r>
      <w:r w:rsidRPr="0071329F">
        <w:rPr>
          <w:rFonts w:ascii="華康粗黑體" w:eastAsia="華康粗黑體"/>
          <w:color w:val="000000" w:themeColor="text1"/>
          <w:sz w:val="26"/>
          <w:szCs w:val="26"/>
        </w:rPr>
        <w:br/>
      </w:r>
      <w:r w:rsidRPr="0071329F">
        <w:rPr>
          <w:rFonts w:ascii="華康粗黑體" w:eastAsia="華康粗黑體" w:hint="eastAsia"/>
          <w:color w:val="000000" w:themeColor="text1"/>
          <w:sz w:val="26"/>
          <w:szCs w:val="26"/>
        </w:rPr>
        <w:t>四、不可期盼見佛見光；</w:t>
      </w:r>
      <w:r w:rsidRPr="0071329F">
        <w:rPr>
          <w:rFonts w:ascii="華康粗黑體" w:eastAsia="華康粗黑體"/>
          <w:color w:val="000000" w:themeColor="text1"/>
          <w:sz w:val="26"/>
          <w:szCs w:val="26"/>
        </w:rPr>
        <w:br/>
      </w:r>
      <w:r w:rsidRPr="0071329F">
        <w:rPr>
          <w:rFonts w:ascii="華康粗黑體" w:eastAsia="華康粗黑體" w:hint="eastAsia"/>
          <w:color w:val="000000" w:themeColor="text1"/>
          <w:sz w:val="26"/>
          <w:szCs w:val="26"/>
        </w:rPr>
        <w:t>五、不可期盼靈異境界；</w:t>
      </w:r>
      <w:r w:rsidR="006727FB" w:rsidRPr="0071329F">
        <w:rPr>
          <w:rFonts w:ascii="華康粗黑體" w:eastAsia="華康粗黑體"/>
          <w:color w:val="000000" w:themeColor="text1"/>
          <w:sz w:val="26"/>
          <w:szCs w:val="26"/>
        </w:rPr>
        <w:br/>
      </w:r>
      <w:r w:rsidRPr="0071329F">
        <w:rPr>
          <w:rFonts w:ascii="華康粗黑體" w:eastAsia="華康粗黑體" w:hint="eastAsia"/>
          <w:color w:val="000000" w:themeColor="text1"/>
          <w:sz w:val="26"/>
          <w:szCs w:val="26"/>
        </w:rPr>
        <w:t>六、</w:t>
      </w:r>
      <w:r w:rsidR="00667070" w:rsidRPr="0071329F">
        <w:rPr>
          <w:rFonts w:ascii="華康粗黑體" w:eastAsia="華康粗黑體" w:hint="eastAsia"/>
          <w:color w:val="000000" w:themeColor="text1"/>
          <w:sz w:val="26"/>
          <w:szCs w:val="26"/>
        </w:rPr>
        <w:t>不可喜好親近</w:t>
      </w:r>
      <w:r w:rsidRPr="0071329F">
        <w:rPr>
          <w:rFonts w:ascii="華康粗黑體" w:eastAsia="華康粗黑體" w:hint="eastAsia"/>
          <w:color w:val="000000" w:themeColor="text1"/>
          <w:sz w:val="26"/>
          <w:szCs w:val="26"/>
        </w:rPr>
        <w:t>通靈。</w:t>
      </w:r>
      <w:r w:rsidR="006727FB" w:rsidRPr="0071329F">
        <w:rPr>
          <w:rFonts w:ascii="華康粗黑體" w:eastAsia="華康粗黑體"/>
          <w:color w:val="000000" w:themeColor="text1"/>
          <w:sz w:val="26"/>
          <w:szCs w:val="26"/>
        </w:rPr>
        <w:br/>
      </w:r>
      <w:r w:rsidR="009862F7" w:rsidRPr="0071329F">
        <w:rPr>
          <w:rFonts w:ascii="華康粗黑體" w:eastAsia="華康粗黑體" w:hint="eastAsia"/>
          <w:color w:val="000000" w:themeColor="text1"/>
          <w:sz w:val="26"/>
          <w:szCs w:val="26"/>
        </w:rPr>
        <w:t>七、</w:t>
      </w:r>
      <w:r w:rsidRPr="0071329F">
        <w:rPr>
          <w:rFonts w:ascii="華康粗黑體" w:eastAsia="華康粗黑體" w:hint="eastAsia"/>
          <w:color w:val="000000" w:themeColor="text1"/>
          <w:sz w:val="26"/>
          <w:szCs w:val="26"/>
        </w:rPr>
        <w:t>四平：平凡、平常、平淡、平實</w:t>
      </w:r>
      <w:r w:rsidR="00EE7CBF" w:rsidRPr="0071329F">
        <w:rPr>
          <w:rFonts w:ascii="華康粗黑體" w:eastAsia="華康粗黑體" w:hint="eastAsia"/>
          <w:color w:val="000000" w:themeColor="text1"/>
          <w:sz w:val="26"/>
          <w:szCs w:val="26"/>
        </w:rPr>
        <w:t>。</w:t>
      </w:r>
    </w:p>
    <w:p w14:paraId="780EC788" w14:textId="77777777" w:rsidR="001408AF" w:rsidRPr="0071329F" w:rsidRDefault="001D7388" w:rsidP="006727FB">
      <w:pPr>
        <w:spacing w:line="400" w:lineRule="exact"/>
        <w:ind w:firstLineChars="200" w:firstLine="520"/>
        <w:jc w:val="both"/>
        <w:rPr>
          <w:rFonts w:ascii="華康粗明體" w:eastAsia="華康粗明體"/>
          <w:color w:val="000000" w:themeColor="text1"/>
          <w:sz w:val="26"/>
          <w:szCs w:val="26"/>
        </w:rPr>
        <w:sectPr w:rsidR="001408AF" w:rsidRPr="0071329F" w:rsidSect="00C23922">
          <w:headerReference w:type="even" r:id="rId11"/>
          <w:footerReference w:type="default" r:id="rId12"/>
          <w:type w:val="oddPage"/>
          <w:pgSz w:w="8392" w:h="5953" w:code="11"/>
          <w:pgMar w:top="794" w:right="680" w:bottom="680" w:left="737" w:header="454" w:footer="454" w:gutter="0"/>
          <w:pgNumType w:fmt="taiwaneseCountingThousand" w:start="1"/>
          <w:cols w:space="425"/>
          <w:docGrid w:linePitch="360"/>
        </w:sectPr>
      </w:pP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有關這幾點我來說明一下。</w:t>
      </w:r>
    </w:p>
    <w:p w14:paraId="6A09A231" w14:textId="77777777" w:rsidR="009808CE" w:rsidRPr="0071329F" w:rsidRDefault="009808CE" w:rsidP="00697D76">
      <w:pPr>
        <w:pStyle w:val="1"/>
        <w:spacing w:before="0" w:afterLines="50" w:after="120" w:line="420" w:lineRule="exact"/>
        <w:rPr>
          <w:rFonts w:ascii="華康粗黑體" w:eastAsia="華康粗黑體"/>
          <w:b w:val="0"/>
          <w:color w:val="000000" w:themeColor="text1"/>
          <w:sz w:val="29"/>
          <w:szCs w:val="29"/>
          <w:bdr w:val="none" w:sz="0" w:space="0" w:color="auto" w:frame="1"/>
        </w:rPr>
      </w:pPr>
      <w:bookmarkStart w:id="1" w:name="_Toc100653739"/>
      <w:r w:rsidRPr="0071329F">
        <w:rPr>
          <w:rFonts w:ascii="華康粗黑體" w:eastAsia="華康粗黑體" w:hint="eastAsia"/>
          <w:b w:val="0"/>
          <w:color w:val="000000" w:themeColor="text1"/>
          <w:sz w:val="29"/>
          <w:szCs w:val="29"/>
          <w:bdr w:val="none" w:sz="0" w:space="0" w:color="auto" w:frame="1"/>
        </w:rPr>
        <w:lastRenderedPageBreak/>
        <w:t>一、不可自期臨終</w:t>
      </w:r>
      <w:proofErr w:type="gramStart"/>
      <w:r w:rsidRPr="0071329F">
        <w:rPr>
          <w:rFonts w:ascii="華康粗黑體" w:eastAsia="華康粗黑體" w:hint="eastAsia"/>
          <w:b w:val="0"/>
          <w:color w:val="000000" w:themeColor="text1"/>
          <w:sz w:val="29"/>
          <w:szCs w:val="29"/>
          <w:bdr w:val="none" w:sz="0" w:space="0" w:color="auto" w:frame="1"/>
        </w:rPr>
        <w:t>瑞相</w:t>
      </w:r>
      <w:bookmarkEnd w:id="1"/>
      <w:proofErr w:type="gramEnd"/>
    </w:p>
    <w:p w14:paraId="0EA02053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在二十年前，有人跟隨我出家，他也曉得我外祖母往生的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瑞相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。他就說：「</w:t>
      </w:r>
      <w:r w:rsidR="00EE7CBF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我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發願，雖然不會講經說法，但是臨終要預知時至、身無病苦、心不顛倒</w:t>
      </w:r>
      <w:r w:rsidR="00EE7CBF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、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坐著往生，以這個來給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大眾表法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，來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度化更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多的人；不然這個法門這麼好，如沒有人相信就太可惜了。」</w:t>
      </w:r>
    </w:p>
    <w:p w14:paraId="3004C08F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我就跟他說：「你不可以這樣發願，這樣發願很不好，會給自己帶來障礙。為什麼呢？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一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個人能夠把握的就是現在念佛，至於臨終，每一個人的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業緣各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不一樣，應該任憑彌陀安排。坐著往生或站著往生，所謂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坐脫立亡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，一般來講，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當然殊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勝。但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lastRenderedPageBreak/>
        <w:t>如果需要躺下，乃至已經坐輪椅了，那也要隨順</w:t>
      </w:r>
      <w:r w:rsidR="00C57594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每一個人的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業緣各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不一樣</w:t>
      </w:r>
      <w:r w:rsidR="00C57594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。」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所以我要他不可以發這樣大而無當、高而不切的願，也不可以有這樣的念頭。</w:t>
      </w:r>
    </w:p>
    <w:p w14:paraId="415BEE76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果不其然，他現在年近七十，身體虛弱</w:t>
      </w:r>
      <w:r w:rsidR="00C57594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病痛在身，心臟不好，有時感覺呼吸不暢，幾乎要斷氣了，所以很苦。他當初的發願</w:t>
      </w:r>
      <w:r w:rsidR="00C57594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現在吻合嗎？不吻合。所以人應該老實、踏實，不應該有過大、不切實際的心願，那是會給自己帶來障礙的。這是一個證明。</w:t>
      </w:r>
    </w:p>
    <w:p w14:paraId="7ED80DC3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再引用兩件高僧的事例，似有冒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瀆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，但非存不敬，先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乞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恕罪。</w:t>
      </w:r>
    </w:p>
    <w:p w14:paraId="4194FD6E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lastRenderedPageBreak/>
        <w:t>近現代有一位老和尚，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可以說是佛教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界首屈一指的高僧。他中壯年時期曾經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住山，曾入深定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。中年之後下山度眾，慈悲祥和，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道氣感人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，自行化他，專一念佛，廣受四眾的欽敬崇仰。不過到了老邁之年，再也未曾入定了，乃至於九十五歲臨終那一天上午，看到他躺在一個房間的藤床上，氣息微弱，面無血色，有人在旁邊為他打點滴，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祈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能延長壽命。其實這完全不是老和尚的本意，老和尚自知四大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假</w:t>
      </w:r>
      <w:r w:rsidR="00C57594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合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的色身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已然敗壞，不堪使用，唯願早日往生。但是寺院的主事者卻在這一天舉行佛七，要為老和尚延壽，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祈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盼老和尚多駐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世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幾年，也好幫她蓋廟。可是既然臉色已變，氣息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似斷未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斷，顯然已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將命終，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已這樣了，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lastRenderedPageBreak/>
        <w:t>勉強打點滴還有什麼用？這只是折騰老人家而已，又怎能達到延長壽命呢？還是撤除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一切延命的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措施而進行助念才是最為重要的吧！</w:t>
      </w:r>
    </w:p>
    <w:p w14:paraId="0BCB4E17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果然，午餐過後，常住向大眾宣</w:t>
      </w:r>
      <w:r w:rsidR="003876E1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布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取消為老和尚延壽的佛七，請大家前往大殿為老和尚助念。此時老和尚身體已先搬移躺在大殿，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四周圍著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布幔，寺裡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的尼眾與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外來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眾多蓮友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們都在布幔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外面助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念。</w:t>
      </w:r>
    </w:p>
    <w:p w14:paraId="117F75C4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一般信徒肯定會認為老和尚平生入定，常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坐不臥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，也有神通，所以臨終時應該會有如何如何了不起的殊勝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瑞相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，至少也要正身端坐，紅光滿面，目光炯炯，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說了一首偈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語之後，眼睛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lastRenderedPageBreak/>
        <w:t>一閉，立刻化去，這才合乎高僧最後完美的形象，同時劃下圓滿的句點，信眾們心中難免都會有這樣的期盼。其實這是不必要的，不要認為平生能入定，所以臨終也能入定，也有種種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瑞相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。臨終將如何？由於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業緣各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不一樣，我們把握不到。</w:t>
      </w:r>
    </w:p>
    <w:p w14:paraId="61D59686" w14:textId="77777777" w:rsidR="009808CE" w:rsidRPr="0071329F" w:rsidRDefault="00513C24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釋</w:t>
      </w:r>
      <w:r w:rsidR="009808CE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尊常說</w:t>
      </w:r>
      <w:proofErr w:type="gramEnd"/>
      <w:r w:rsidR="009808CE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：「</w:t>
      </w:r>
      <w:r w:rsidR="009808CE"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萬法因緣生，萬法因緣滅。</w:t>
      </w:r>
      <w:r w:rsidR="009808CE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」善導大師說：「</w:t>
      </w:r>
      <w:r w:rsidR="009808CE"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但</w:t>
      </w:r>
      <w:proofErr w:type="gramStart"/>
      <w:r w:rsidR="009808CE"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以遇緣</w:t>
      </w:r>
      <w:proofErr w:type="gramEnd"/>
      <w:r w:rsidR="009808CE"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有異，致令九品差別。</w:t>
      </w:r>
      <w:r w:rsidR="009808CE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」</w:t>
      </w:r>
    </w:p>
    <w:p w14:paraId="59FC86F8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一切現象都是因緣法，有因有緣就有這現象，無因無緣就沒有這現象，所有一切萬法都由因緣所生，都由因緣所決定，所以要創造因緣，也要隨順因緣。</w:t>
      </w:r>
    </w:p>
    <w:p w14:paraId="47D2AE56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中壯之年能入定是因緣，晚年之後未曾入定也是因緣；平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lastRenderedPageBreak/>
        <w:t>生之時能入定是因緣，臨終之時不能入定也是因緣，一切都是因緣。</w:t>
      </w:r>
    </w:p>
    <w:p w14:paraId="7876F5B3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平生曾經入定，期盼其人臨終也須能入定，或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坐脫立亡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，說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偈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留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世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，即是強人所難，不知凡事都有其因緣。年邁體衰，也沒有入定的環境，因為人事紛雜，已無自己與外在之主客觀的入定條件。</w:t>
      </w:r>
    </w:p>
    <w:p w14:paraId="06BCD9C7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如果臨終之時必須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依靠正念念佛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才能往生，則老和尚臨終已經昏迷，何能往生？豈非連老和尚這樣的人物也不能往生？然而絲毫不減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損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老和尚往生極樂世界，因為往生極樂世界在於平生的願生與念佛，而老和尚正是如此。因為他平生願生淨土，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lastRenderedPageBreak/>
        <w:t>專念一句</w:t>
      </w:r>
      <w:proofErr w:type="gramEnd"/>
      <w:r w:rsidR="00774362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南無阿彌陀佛</w:t>
      </w:r>
      <w:r w:rsidR="00774362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」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，也勸導弟子及信眾們也要專一念佛願生淨土，往生前二天還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自己親打木魚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要弟子一起念佛，如是因如是果，往生是決定的，而且他荼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毘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之時與之後也有諸多往生的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瑞相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。</w:t>
      </w:r>
    </w:p>
    <w:p w14:paraId="15FB639D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如果臨終之時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須要正念念佛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才能往生，則阿彌陀佛不是不夠慈悲</w:t>
      </w:r>
      <w:r w:rsidR="00774362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就是不夠力量，但阿彌陀佛是夠慈悲而且夠力量的。</w:t>
      </w:r>
    </w:p>
    <w:p w14:paraId="682939FA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阿彌陀佛有絕對的慈悲，也有絕對的力量，誓願主動積極</w:t>
      </w:r>
      <w:r w:rsidR="00774362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地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救度十方任何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一個罪苦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的眾生。不論任何眾生，只要平生願生彌陀淨土，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此後憶佛念佛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，不管臨終任何現象，即使昏迷不能念佛，或者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病苦念不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出佛來，照樣在阿彌陀佛的光明攝取當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lastRenderedPageBreak/>
        <w:t>中。念佛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人應信平生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已在彌陀攝取不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捨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的光中，所以不論臨終何種現象，阿彌陀佛必定迎接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往生極樂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淨土。</w:t>
      </w:r>
    </w:p>
    <w:p w14:paraId="10A211A7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所以一個念佛人，他的往生在平生就已定下來了，這就是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祖師說的</w:t>
      </w:r>
      <w:proofErr w:type="gramEnd"/>
      <w:r w:rsidR="00416FC2" w:rsidRPr="0071329F">
        <w:rPr>
          <w:rFonts w:ascii="微軟正黑體" w:eastAsia="微軟正黑體" w:hAnsi="微軟正黑體" w:cs="微軟正黑體" w:hint="eastAsia"/>
          <w:color w:val="000000" w:themeColor="text1"/>
          <w:sz w:val="26"/>
          <w:szCs w:val="26"/>
        </w:rPr>
        <w:t>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平生業成</w:t>
      </w:r>
      <w:r w:rsidR="00416FC2" w:rsidRPr="0071329F">
        <w:rPr>
          <w:rFonts w:ascii="微軟正黑體" w:eastAsia="微軟正黑體" w:hAnsi="微軟正黑體" w:cs="微軟正黑體" w:hint="eastAsia"/>
          <w:color w:val="000000" w:themeColor="text1"/>
          <w:sz w:val="26"/>
          <w:szCs w:val="26"/>
        </w:rPr>
        <w:t>」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。因此不管臨終怎樣的死法，怎樣的形象，那都各有因緣，但毫不妨礙往生，同時對往生不增不減。也就是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瑞相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昭著</w:t>
      </w:r>
      <w:r w:rsidR="00727440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、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天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樂鳴空</w:t>
      </w:r>
      <w:proofErr w:type="gramEnd"/>
      <w:r w:rsidR="00727440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、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異香瀰漫，也不增加往生一絲一毫；即便是平平淡淡，彌留之際昏迷不醒，也絲毫不減少往生。為什麼？彌陀攝取不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捨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故得平生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業成。人力的造作還會增加佛什麼、減少佛什麼嗎？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總之，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一個念佛人，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臨終正念分明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也好，昏迷不醒也罷，決定往生，不可有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疑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。</w:t>
      </w:r>
    </w:p>
    <w:p w14:paraId="348BE160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lastRenderedPageBreak/>
        <w:t>因為往生極樂世界的正因，在平生的信佛念佛，不在臨終的能否念佛；在彌陀的攝取不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捨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，不在眾生的功夫功德。</w:t>
      </w:r>
    </w:p>
    <w:p w14:paraId="7551F212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老和尚臨終已經昏迷，何況其他的人？所以只要平生願生而念佛，決定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往生極樂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，至於臨終現象將如何，則由因緣決定。</w:t>
      </w:r>
    </w:p>
    <w:p w14:paraId="63C08057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這也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顯示遇緣有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異，而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成機類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差別。因此，眾生之機不可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憑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唯憑彌陀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之救度。</w:t>
      </w:r>
    </w:p>
    <w:p w14:paraId="6B0887B5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另一件，也是現代一位高僧大德，三四十年前，經常舉辦齋戒學會，接引了很多大專青年學佛。他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的行持是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戒律與淨土，不僅持戒嚴謹，而且天天精進拜佛，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可說是一位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勤苦修行的高僧。但是年邁的時候，健康狀況一年不如一年，得了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腦部水腫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lastRenderedPageBreak/>
        <w:t>瘤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的癡呆症，幾次進出醫院，坐在輪椅上，有時兩眼無神的望著前方。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雖然示現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這樣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的衰病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，然而如是因，必得如是果，平生的德行功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不唐捐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，絲毫不為</w:t>
      </w:r>
      <w:r w:rsidR="00416FC2" w:rsidRPr="0071329F">
        <w:rPr>
          <w:rFonts w:ascii="微軟正黑體" w:eastAsia="微軟正黑體" w:hAnsi="微軟正黑體" w:cs="微軟正黑體" w:hint="eastAsia"/>
          <w:color w:val="000000" w:themeColor="text1"/>
          <w:sz w:val="26"/>
          <w:szCs w:val="26"/>
        </w:rPr>
        <w:t>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無常之身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相業緣</w:t>
      </w:r>
      <w:proofErr w:type="gramEnd"/>
      <w:r w:rsidR="00416FC2" w:rsidRPr="0071329F">
        <w:rPr>
          <w:rFonts w:ascii="微軟正黑體" w:eastAsia="微軟正黑體" w:hAnsi="微軟正黑體" w:cs="微軟正黑體" w:hint="eastAsia"/>
          <w:color w:val="000000" w:themeColor="text1"/>
          <w:sz w:val="26"/>
          <w:szCs w:val="26"/>
        </w:rPr>
        <w:t>」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而障礙彌陀的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接引往生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。</w:t>
      </w:r>
    </w:p>
    <w:p w14:paraId="414B1F7E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現代醫學科技發達，能夠延長人的生命，未必能夠維持健康的身體。所以壽命愈長，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身體愈衰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，這幾乎已經是現代人的常態，那是必然的。不能期盼他平生這麼勇猛精進，臨終也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要示現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一個眾人期待的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瑞相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。</w:t>
      </w:r>
    </w:p>
    <w:p w14:paraId="7A03FE9C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有人認為一個念佛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願生極樂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之人，平生至少要功夫成片，降伏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煩惱</w:t>
      </w:r>
      <w:r w:rsidR="00204AAB"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（</w:t>
      </w:r>
      <w:r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伏惑</w:t>
      </w:r>
      <w:proofErr w:type="gramEnd"/>
      <w:r w:rsidR="00204AAB" w:rsidRPr="0071329F">
        <w:rPr>
          <w:rFonts w:ascii="華康粗明體" w:eastAsia="華康粗明體" w:hint="eastAsia"/>
          <w:color w:val="000000" w:themeColor="text1"/>
          <w:sz w:val="26"/>
          <w:szCs w:val="26"/>
        </w:rPr>
        <w:t>）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，臨終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要正念分明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不可神識昏迷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，才能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蒙佛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lastRenderedPageBreak/>
        <w:t>接引往生極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樂。這種見解既不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契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理，也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不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契機。</w:t>
      </w:r>
    </w:p>
    <w:p w14:paraId="064B9EB6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華康粗明體" w:cs="華康粗明體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為了確切顯明淨土宗的</w:t>
      </w:r>
      <w:r w:rsidR="00416FC2" w:rsidRPr="0071329F">
        <w:rPr>
          <w:rFonts w:ascii="微軟正黑體" w:eastAsia="微軟正黑體" w:hAnsi="微軟正黑體" w:cs="微軟正黑體" w:hint="eastAsia"/>
          <w:color w:val="000000" w:themeColor="text1"/>
          <w:sz w:val="26"/>
          <w:szCs w:val="26"/>
        </w:rPr>
        <w:t>「</w:t>
      </w:r>
      <w:r w:rsidRPr="0071329F">
        <w:rPr>
          <w:rFonts w:ascii="華康粗明體" w:eastAsia="華康粗明體" w:hAnsi="華康粗明體" w:cs="華康粗明體" w:hint="eastAsia"/>
          <w:color w:val="000000" w:themeColor="text1"/>
          <w:sz w:val="26"/>
          <w:szCs w:val="26"/>
        </w:rPr>
        <w:t>機</w:t>
      </w:r>
      <w:r w:rsidR="00416FC2" w:rsidRPr="0071329F">
        <w:rPr>
          <w:rFonts w:ascii="微軟正黑體" w:eastAsia="微軟正黑體" w:hAnsi="微軟正黑體" w:cs="微軟正黑體" w:hint="eastAsia"/>
          <w:color w:val="000000" w:themeColor="text1"/>
          <w:sz w:val="26"/>
          <w:szCs w:val="26"/>
        </w:rPr>
        <w:t>」</w:t>
      </w:r>
      <w:r w:rsidR="00BA7D30" w:rsidRPr="0071329F">
        <w:rPr>
          <w:rFonts w:ascii="華康粗明體" w:eastAsia="華康粗明體" w:hAnsi="華康粗明體" w:cs="華康粗明體" w:hint="eastAsia"/>
          <w:color w:val="000000" w:themeColor="text1"/>
          <w:sz w:val="26"/>
          <w:szCs w:val="26"/>
        </w:rPr>
        <w:t>和</w:t>
      </w:r>
      <w:r w:rsidR="00416FC2" w:rsidRPr="0071329F">
        <w:rPr>
          <w:rFonts w:ascii="微軟正黑體" w:eastAsia="微軟正黑體" w:hAnsi="微軟正黑體" w:cs="微軟正黑體" w:hint="eastAsia"/>
          <w:color w:val="000000" w:themeColor="text1"/>
          <w:sz w:val="26"/>
          <w:szCs w:val="26"/>
        </w:rPr>
        <w:t>「</w:t>
      </w:r>
      <w:r w:rsidRPr="0071329F">
        <w:rPr>
          <w:rFonts w:ascii="華康粗明體" w:eastAsia="華康粗明體" w:hAnsi="華康粗明體" w:cs="華康粗明體" w:hint="eastAsia"/>
          <w:color w:val="000000" w:themeColor="text1"/>
          <w:sz w:val="26"/>
          <w:szCs w:val="26"/>
        </w:rPr>
        <w:t>法</w:t>
      </w:r>
      <w:r w:rsidR="00416FC2" w:rsidRPr="0071329F">
        <w:rPr>
          <w:rFonts w:ascii="微軟正黑體" w:eastAsia="微軟正黑體" w:hAnsi="微軟正黑體" w:cs="微軟正黑體" w:hint="eastAsia"/>
          <w:color w:val="000000" w:themeColor="text1"/>
          <w:sz w:val="26"/>
          <w:szCs w:val="26"/>
        </w:rPr>
        <w:t>」</w:t>
      </w:r>
      <w:r w:rsidRPr="0071329F">
        <w:rPr>
          <w:rFonts w:ascii="華康粗明體" w:eastAsia="華康粗明體" w:hAnsi="華康粗明體" w:cs="華康粗明體" w:hint="eastAsia"/>
          <w:color w:val="000000" w:themeColor="text1"/>
          <w:sz w:val="26"/>
          <w:szCs w:val="26"/>
        </w:rPr>
        <w:t>，也為了讓所有念佛人安心，對彌陀救度無疑無慮</w:t>
      </w:r>
      <w:r w:rsidR="005E7C34" w:rsidRPr="0071329F">
        <w:rPr>
          <w:rFonts w:ascii="華康粗明體" w:eastAsia="華康粗明體" w:hAnsi="華康粗明體" w:cs="華康粗明體" w:hint="eastAsia"/>
          <w:color w:val="000000" w:themeColor="text1"/>
          <w:sz w:val="26"/>
          <w:szCs w:val="26"/>
        </w:rPr>
        <w:t>，因而引用這三件實例</w:t>
      </w:r>
      <w:r w:rsidRPr="0071329F">
        <w:rPr>
          <w:rFonts w:ascii="華康粗明體" w:eastAsia="華康粗明體" w:hAnsi="華康粗明體" w:cs="華康粗明體" w:hint="eastAsia"/>
          <w:color w:val="000000" w:themeColor="text1"/>
          <w:sz w:val="26"/>
          <w:szCs w:val="26"/>
        </w:rPr>
        <w:t>。也就是淨土宗之機，臨終若是衰老病苦，乃至癡呆或昏迷，彌陀救度之法，依然攝取不</w:t>
      </w:r>
      <w:proofErr w:type="gramStart"/>
      <w:r w:rsidRPr="0071329F">
        <w:rPr>
          <w:rFonts w:ascii="華康粗明體" w:eastAsia="華康粗明體" w:hAnsi="華康粗明體" w:cs="華康粗明體" w:hint="eastAsia"/>
          <w:color w:val="000000" w:themeColor="text1"/>
          <w:sz w:val="26"/>
          <w:szCs w:val="26"/>
        </w:rPr>
        <w:t>捨</w:t>
      </w:r>
      <w:proofErr w:type="gramEnd"/>
      <w:r w:rsidRPr="0071329F">
        <w:rPr>
          <w:rFonts w:ascii="華康粗明體" w:eastAsia="華康粗明體" w:hAnsi="華康粗明體" w:cs="華康粗明體" w:hint="eastAsia"/>
          <w:color w:val="000000" w:themeColor="text1"/>
          <w:sz w:val="26"/>
          <w:szCs w:val="26"/>
        </w:rPr>
        <w:t>，</w:t>
      </w:r>
      <w:proofErr w:type="gramStart"/>
      <w:r w:rsidRPr="0071329F">
        <w:rPr>
          <w:rFonts w:ascii="華康粗明體" w:eastAsia="華康粗明體" w:hAnsi="華康粗明體" w:cs="華康粗明體" w:hint="eastAsia"/>
          <w:color w:val="000000" w:themeColor="text1"/>
          <w:sz w:val="26"/>
          <w:szCs w:val="26"/>
        </w:rPr>
        <w:t>接引往生</w:t>
      </w:r>
      <w:proofErr w:type="gramEnd"/>
      <w:r w:rsidR="00BA7D30" w:rsidRPr="0071329F">
        <w:rPr>
          <w:rFonts w:ascii="華康粗明體" w:eastAsia="華康粗明體" w:hAnsi="華康粗明體" w:cs="華康粗明體" w:hint="eastAsia"/>
          <w:color w:val="000000" w:themeColor="text1"/>
          <w:sz w:val="26"/>
          <w:szCs w:val="26"/>
        </w:rPr>
        <w:t>。</w:t>
      </w:r>
    </w:p>
    <w:p w14:paraId="1E145F4C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華康粗明體" w:cs="華康粗明體" w:hint="eastAsia"/>
          <w:color w:val="000000" w:themeColor="text1"/>
          <w:sz w:val="26"/>
          <w:szCs w:val="26"/>
        </w:rPr>
        <w:t>晚輩敘述長者行誼，大多忌諱、不忍冒</w:t>
      </w:r>
      <w:proofErr w:type="gramStart"/>
      <w:r w:rsidRPr="0071329F">
        <w:rPr>
          <w:rFonts w:ascii="華康粗明體" w:eastAsia="華康粗明體" w:hAnsi="華康粗明體" w:cs="華康粗明體" w:hint="eastAsia"/>
          <w:color w:val="000000" w:themeColor="text1"/>
          <w:sz w:val="26"/>
          <w:szCs w:val="26"/>
        </w:rPr>
        <w:t>瀆</w:t>
      </w:r>
      <w:proofErr w:type="gramEnd"/>
      <w:r w:rsidRPr="0071329F">
        <w:rPr>
          <w:rFonts w:ascii="華康粗明體" w:eastAsia="華康粗明體" w:hAnsi="華康粗明體" w:cs="華康粗明體" w:hint="eastAsia"/>
          <w:color w:val="000000" w:themeColor="text1"/>
          <w:sz w:val="26"/>
          <w:szCs w:val="26"/>
        </w:rPr>
        <w:t>提及長者衰老病苦</w:t>
      </w:r>
      <w:proofErr w:type="gramStart"/>
      <w:r w:rsidRPr="0071329F">
        <w:rPr>
          <w:rFonts w:ascii="華康粗明體" w:eastAsia="華康粗明體" w:hAnsi="華康粗明體" w:cs="華康粗明體" w:hint="eastAsia"/>
          <w:color w:val="000000" w:themeColor="text1"/>
          <w:sz w:val="26"/>
          <w:szCs w:val="26"/>
        </w:rPr>
        <w:t>之相狀</w:t>
      </w:r>
      <w:proofErr w:type="gramEnd"/>
      <w:r w:rsidRPr="0071329F">
        <w:rPr>
          <w:rFonts w:ascii="華康粗明體" w:eastAsia="華康粗明體" w:hAnsi="華康粗明體" w:cs="華康粗明體" w:hint="eastAsia"/>
          <w:color w:val="000000" w:themeColor="text1"/>
          <w:sz w:val="26"/>
          <w:szCs w:val="26"/>
        </w:rPr>
        <w:t>。上來舉出兩位高僧老邁及</w:t>
      </w:r>
      <w:proofErr w:type="gramStart"/>
      <w:r w:rsidRPr="0071329F">
        <w:rPr>
          <w:rFonts w:ascii="華康粗明體" w:eastAsia="華康粗明體" w:hAnsi="華康粗明體" w:cs="華康粗明體" w:hint="eastAsia"/>
          <w:color w:val="000000" w:themeColor="text1"/>
          <w:sz w:val="26"/>
          <w:szCs w:val="26"/>
        </w:rPr>
        <w:t>臨終相狀</w:t>
      </w:r>
      <w:proofErr w:type="gramEnd"/>
      <w:r w:rsidRPr="0071329F">
        <w:rPr>
          <w:rFonts w:ascii="華康粗明體" w:eastAsia="華康粗明體" w:hAnsi="華康粗明體" w:cs="華康粗明體" w:hint="eastAsia"/>
          <w:color w:val="000000" w:themeColor="text1"/>
          <w:sz w:val="26"/>
          <w:szCs w:val="26"/>
        </w:rPr>
        <w:t>，略作事證，因此冒</w:t>
      </w:r>
      <w:proofErr w:type="gramStart"/>
      <w:r w:rsidRPr="0071329F">
        <w:rPr>
          <w:rFonts w:ascii="華康粗明體" w:eastAsia="華康粗明體" w:hAnsi="華康粗明體" w:cs="華康粗明體" w:hint="eastAsia"/>
          <w:color w:val="000000" w:themeColor="text1"/>
          <w:sz w:val="26"/>
          <w:szCs w:val="26"/>
        </w:rPr>
        <w:t>瀆</w:t>
      </w:r>
      <w:proofErr w:type="gramEnd"/>
      <w:r w:rsidRPr="0071329F">
        <w:rPr>
          <w:rFonts w:ascii="華康粗明體" w:eastAsia="華康粗明體" w:hAnsi="華康粗明體" w:cs="華康粗明體" w:hint="eastAsia"/>
          <w:color w:val="000000" w:themeColor="text1"/>
          <w:sz w:val="26"/>
          <w:szCs w:val="26"/>
        </w:rPr>
        <w:t>，萬</w:t>
      </w:r>
      <w:proofErr w:type="gramStart"/>
      <w:r w:rsidRPr="0071329F">
        <w:rPr>
          <w:rFonts w:ascii="華康粗明體" w:eastAsia="華康粗明體" w:hAnsi="華康粗明體" w:cs="華康粗明體" w:hint="eastAsia"/>
          <w:color w:val="000000" w:themeColor="text1"/>
          <w:sz w:val="26"/>
          <w:szCs w:val="26"/>
        </w:rPr>
        <w:t>乞</w:t>
      </w:r>
      <w:proofErr w:type="gramEnd"/>
      <w:r w:rsidRPr="0071329F">
        <w:rPr>
          <w:rFonts w:ascii="華康粗明體" w:eastAsia="華康粗明體" w:hAnsi="華康粗明體" w:cs="華康粗明體" w:hint="eastAsia"/>
          <w:color w:val="000000" w:themeColor="text1"/>
          <w:sz w:val="26"/>
          <w:szCs w:val="26"/>
        </w:rPr>
        <w:t>恕罪。至於所</w:t>
      </w:r>
      <w:proofErr w:type="gramStart"/>
      <w:r w:rsidRPr="0071329F">
        <w:rPr>
          <w:rFonts w:ascii="華康粗明體" w:eastAsia="華康粗明體" w:hAnsi="華康粗明體" w:cs="華康粗明體" w:hint="eastAsia"/>
          <w:color w:val="000000" w:themeColor="text1"/>
          <w:sz w:val="26"/>
          <w:szCs w:val="26"/>
        </w:rPr>
        <w:t>舉相狀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有些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與傳記或有異同，但</w:t>
      </w:r>
      <w:r w:rsidR="00BA7D30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現在我所講的完全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根據見聞如實呈現，未加修飾，目的只是為了顯明淨土宗的真實之法與真實之機，令人念佛安心而已，就如</w:t>
      </w:r>
      <w:r w:rsidR="009D1EC2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lastRenderedPageBreak/>
        <w:t>《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大經》所說</w:t>
      </w:r>
      <w:r w:rsidR="007A4DF3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「</w:t>
      </w:r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一切恐懼，為作大安</w:t>
      </w:r>
      <w:r w:rsidR="00416FC2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」</w:t>
      </w:r>
      <w:r w:rsidR="007A4DF3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，此外無別用意。</w:t>
      </w:r>
    </w:p>
    <w:p w14:paraId="0E989C69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淨土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宗開</w:t>
      </w:r>
      <w:r w:rsidR="008D19E0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宗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祖</w:t>
      </w:r>
      <w:r w:rsidR="008D19E0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師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善導大師說：一個念佛人要自覺自己是一個罪惡生死凡夫，無有出離之緣；同時要信受彌陀救度，必得往生，不要懷疑憂慮。這就是淨土宗根本的核心的信仰，也就是淨土宗有名的</w:t>
      </w:r>
      <w:r w:rsidR="00416FC2" w:rsidRPr="0071329F">
        <w:rPr>
          <w:rFonts w:ascii="微軟正黑體" w:eastAsia="微軟正黑體" w:hAnsi="微軟正黑體" w:cs="微軟正黑體" w:hint="eastAsia"/>
          <w:color w:val="000000" w:themeColor="text1"/>
          <w:sz w:val="26"/>
          <w:szCs w:val="26"/>
        </w:rPr>
        <w:t>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機法二種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深信</w:t>
      </w:r>
      <w:r w:rsidR="00416FC2" w:rsidRPr="0071329F">
        <w:rPr>
          <w:rFonts w:ascii="微軟正黑體" w:eastAsia="微軟正黑體" w:hAnsi="微軟正黑體" w:cs="微軟正黑體" w:hint="eastAsia"/>
          <w:color w:val="000000" w:themeColor="text1"/>
          <w:sz w:val="26"/>
          <w:szCs w:val="26"/>
        </w:rPr>
        <w:t>」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。其</w:t>
      </w:r>
      <w:r w:rsidR="00416FC2" w:rsidRPr="0071329F">
        <w:rPr>
          <w:rFonts w:ascii="微軟正黑體" w:eastAsia="微軟正黑體" w:hAnsi="微軟正黑體" w:cs="微軟正黑體" w:hint="eastAsia"/>
          <w:color w:val="000000" w:themeColor="text1"/>
          <w:sz w:val="26"/>
          <w:szCs w:val="26"/>
        </w:rPr>
        <w:t>「</w:t>
      </w:r>
      <w:proofErr w:type="gramStart"/>
      <w:r w:rsidRPr="0071329F">
        <w:rPr>
          <w:rFonts w:ascii="華康粗明體" w:eastAsia="華康粗明體" w:hAnsi="華康粗明體" w:cs="華康粗明體" w:hint="eastAsia"/>
          <w:color w:val="000000" w:themeColor="text1"/>
          <w:sz w:val="26"/>
          <w:szCs w:val="26"/>
        </w:rPr>
        <w:t>機法二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種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深信</w:t>
      </w:r>
      <w:r w:rsidR="00416FC2" w:rsidRPr="0071329F">
        <w:rPr>
          <w:rFonts w:ascii="微軟正黑體" w:eastAsia="微軟正黑體" w:hAnsi="微軟正黑體" w:cs="微軟正黑體" w:hint="eastAsia"/>
          <w:color w:val="000000" w:themeColor="text1"/>
          <w:sz w:val="26"/>
          <w:szCs w:val="26"/>
        </w:rPr>
        <w:t>」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之文說：</w:t>
      </w:r>
    </w:p>
    <w:p w14:paraId="0FB52BA8" w14:textId="77777777" w:rsidR="009808CE" w:rsidRPr="0071329F" w:rsidRDefault="009808CE" w:rsidP="007A4DF3">
      <w:pPr>
        <w:spacing w:beforeLines="50" w:before="120" w:line="420" w:lineRule="exact"/>
        <w:ind w:leftChars="430" w:left="2852" w:hangingChars="700" w:hanging="1820"/>
        <w:jc w:val="both"/>
        <w:rPr>
          <w:rFonts w:ascii="華康特粗楷體" w:eastAsia="華康特粗楷體" w:hAnsi="Calibri" w:cs="Times New Roman"/>
          <w:color w:val="000000" w:themeColor="text1"/>
          <w:sz w:val="26"/>
          <w:szCs w:val="26"/>
        </w:rPr>
      </w:pP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一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者決定深信：自身現是罪惡生死凡夫，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曠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劫以來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常沒常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流轉，無有出離之緣。</w:t>
      </w:r>
    </w:p>
    <w:p w14:paraId="345898C2" w14:textId="77777777" w:rsidR="009808CE" w:rsidRPr="0071329F" w:rsidRDefault="009808CE" w:rsidP="007A4DF3">
      <w:pPr>
        <w:spacing w:afterLines="50" w:after="120" w:line="420" w:lineRule="exact"/>
        <w:ind w:leftChars="430" w:left="2852" w:hangingChars="700" w:hanging="1820"/>
        <w:jc w:val="both"/>
        <w:rPr>
          <w:rFonts w:ascii="華康特粗楷體" w:eastAsia="華康特粗楷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二者決定深信：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彼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阿彌陀佛四十八願，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攝受眾生</w:t>
      </w:r>
      <w:proofErr w:type="gramEnd"/>
      <w:r w:rsidR="007A4DF3"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；</w:t>
      </w:r>
      <w:r w:rsidR="00A2428C" w:rsidRPr="0071329F">
        <w:rPr>
          <w:rFonts w:ascii="華康特粗楷體" w:eastAsia="華康特粗楷體" w:hAnsi="Calibri" w:cs="Times New Roman"/>
          <w:color w:val="000000" w:themeColor="text1"/>
          <w:sz w:val="26"/>
          <w:szCs w:val="26"/>
        </w:rPr>
        <w:br/>
      </w:r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無疑無慮，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乘彼願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力，定得往生。</w:t>
      </w:r>
    </w:p>
    <w:p w14:paraId="45E92451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所以我們要自覺是一個愚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癡無智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、罪惡生死的薄地凡夫，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lastRenderedPageBreak/>
        <w:t>以凡夫的根機來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學佛念佛往生，不可以學菩薩，或者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學上根利器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的行徑，因為這不合乎現實，會給自己帶來障礙。也不外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現賢善精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進之相，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以防內懷虛假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，只要做個樸實、踏實、老實的安愚念佛人便可。</w:t>
      </w:r>
    </w:p>
    <w:p w14:paraId="1C23091A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所以「不可自期臨終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瑞相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」，只要平生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信佛願生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、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憶佛念佛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，就必定往生。至於臨終如何，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任佛安排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，彌陀的安排便是最好的安排了。</w:t>
      </w:r>
    </w:p>
    <w:p w14:paraId="0720DD7A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再引用善導大師四段法語如下：</w:t>
      </w:r>
    </w:p>
    <w:p w14:paraId="12DD392F" w14:textId="77777777" w:rsidR="00153BD8" w:rsidRPr="0071329F" w:rsidRDefault="009808CE" w:rsidP="00A2428C">
      <w:pPr>
        <w:spacing w:beforeLines="50" w:before="120" w:afterLines="50" w:after="120" w:line="400" w:lineRule="exact"/>
        <w:ind w:leftChars="430" w:left="1032"/>
        <w:jc w:val="both"/>
        <w:rPr>
          <w:rFonts w:ascii="華康特粗楷體" w:eastAsia="華康特粗楷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極樂無為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涅槃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界，隨緣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雜善恐難生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；</w:t>
      </w:r>
      <w:r w:rsidR="007B5683" w:rsidRPr="0071329F">
        <w:rPr>
          <w:rFonts w:ascii="華康特粗楷體" w:eastAsia="華康特粗楷體" w:hAnsi="Calibri" w:cs="Times New Roman"/>
          <w:color w:val="000000" w:themeColor="text1"/>
          <w:sz w:val="26"/>
          <w:szCs w:val="26"/>
        </w:rPr>
        <w:br/>
      </w:r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故使如來選要法，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教念彌陀專復專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。</w:t>
      </w:r>
    </w:p>
    <w:p w14:paraId="4BE78BD4" w14:textId="1EADEB0F" w:rsidR="00153BD8" w:rsidRPr="0071329F" w:rsidRDefault="009808CE" w:rsidP="00A2428C">
      <w:pPr>
        <w:spacing w:beforeLines="50" w:before="120" w:afterLines="50" w:after="120" w:line="400" w:lineRule="exact"/>
        <w:ind w:leftChars="430" w:left="1032"/>
        <w:jc w:val="both"/>
        <w:rPr>
          <w:rFonts w:ascii="華康特粗楷體" w:eastAsia="華康特粗楷體" w:hAnsi="Calibri" w:cs="Times New Roman"/>
          <w:color w:val="000000" w:themeColor="text1"/>
          <w:sz w:val="26"/>
          <w:szCs w:val="26"/>
        </w:rPr>
      </w:pP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lastRenderedPageBreak/>
        <w:t>眾生稱念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，即除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多劫罪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；</w:t>
      </w:r>
      <w:r w:rsidR="00505C3C" w:rsidRPr="0071329F">
        <w:rPr>
          <w:rFonts w:ascii="華康特粗楷體" w:eastAsia="華康特粗楷體" w:hAnsi="Calibri" w:cs="Times New Roman"/>
          <w:color w:val="000000" w:themeColor="text1"/>
          <w:sz w:val="26"/>
          <w:szCs w:val="26"/>
        </w:rPr>
        <w:br/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命欲終時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，佛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與聖眾自來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迎接；</w:t>
      </w:r>
      <w:r w:rsidR="00505C3C" w:rsidRPr="0071329F">
        <w:rPr>
          <w:rFonts w:ascii="華康特粗楷體" w:eastAsia="華康特粗楷體" w:hAnsi="Calibri" w:cs="Times New Roman"/>
          <w:color w:val="000000" w:themeColor="text1"/>
          <w:sz w:val="26"/>
          <w:szCs w:val="26"/>
        </w:rPr>
        <w:br/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諸邪業繫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，無能礙者。</w:t>
      </w:r>
    </w:p>
    <w:p w14:paraId="0CEC0FFF" w14:textId="77777777" w:rsidR="00153BD8" w:rsidRPr="0071329F" w:rsidRDefault="00951CCF" w:rsidP="00A2428C">
      <w:pPr>
        <w:spacing w:beforeLines="50" w:before="120" w:afterLines="50" w:after="120" w:line="400" w:lineRule="exact"/>
        <w:ind w:leftChars="430" w:left="1032"/>
        <w:jc w:val="both"/>
        <w:rPr>
          <w:rFonts w:ascii="華康特粗楷體" w:eastAsia="華康特粗楷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念念相續</w:t>
      </w:r>
      <w:r w:rsidR="00153BD8"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，</w:t>
      </w:r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畢命為期者，十即十生</w:t>
      </w:r>
      <w:r w:rsidR="00153BD8"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，</w:t>
      </w:r>
      <w:proofErr w:type="gramStart"/>
      <w:r w:rsidR="009808CE"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百即百生</w:t>
      </w:r>
      <w:proofErr w:type="gramEnd"/>
      <w:r w:rsidR="009808CE"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；</w:t>
      </w:r>
      <w:r w:rsidR="00153BD8" w:rsidRPr="0071329F">
        <w:rPr>
          <w:rFonts w:ascii="華康特粗楷體" w:eastAsia="華康特粗楷體" w:hAnsi="Calibri" w:cs="Times New Roman"/>
          <w:color w:val="000000" w:themeColor="text1"/>
          <w:sz w:val="26"/>
          <w:szCs w:val="26"/>
        </w:rPr>
        <w:br/>
      </w:r>
      <w:r w:rsidR="009808CE"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若欲</w:t>
      </w:r>
      <w:proofErr w:type="gramStart"/>
      <w:r w:rsidR="009808CE"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捨</w:t>
      </w:r>
      <w:proofErr w:type="gramEnd"/>
      <w:r w:rsidR="009808CE"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專修雜業者，百時</w:t>
      </w:r>
      <w:proofErr w:type="gramStart"/>
      <w:r w:rsidR="009808CE"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稀得一二，千時稀得</w:t>
      </w:r>
      <w:proofErr w:type="gramEnd"/>
      <w:r w:rsidR="009808CE"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三五。</w:t>
      </w:r>
    </w:p>
    <w:p w14:paraId="572E6428" w14:textId="3E9105CE" w:rsidR="009808CE" w:rsidRPr="0071329F" w:rsidRDefault="009808CE" w:rsidP="00A2428C">
      <w:pPr>
        <w:spacing w:beforeLines="50" w:before="120" w:afterLines="50" w:after="120" w:line="400" w:lineRule="exact"/>
        <w:ind w:leftChars="430" w:left="1032"/>
        <w:jc w:val="both"/>
        <w:rPr>
          <w:rFonts w:ascii="華康特粗楷體" w:eastAsia="華康特粗楷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諸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方道俗，解行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不同，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專雜有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異</w:t>
      </w:r>
      <w:r w:rsidR="00153BD8"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。</w:t>
      </w:r>
      <w:r w:rsidR="00505C3C" w:rsidRPr="0071329F">
        <w:rPr>
          <w:rFonts w:ascii="華康特粗楷體" w:eastAsia="華康特粗楷體" w:hAnsi="Calibri" w:cs="Times New Roman"/>
          <w:color w:val="000000" w:themeColor="text1"/>
          <w:sz w:val="26"/>
          <w:szCs w:val="26"/>
        </w:rPr>
        <w:br/>
      </w:r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但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使專意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作者，十即十生；</w:t>
      </w:r>
      <w:r w:rsidR="00505C3C" w:rsidRPr="0071329F">
        <w:rPr>
          <w:rFonts w:ascii="華康特粗楷體" w:eastAsia="華康特粗楷體" w:hAnsi="Calibri" w:cs="Times New Roman"/>
          <w:color w:val="000000" w:themeColor="text1"/>
          <w:sz w:val="26"/>
          <w:szCs w:val="26"/>
        </w:rPr>
        <w:br/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修雜不至心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者，千中無一。</w:t>
      </w:r>
    </w:p>
    <w:p w14:paraId="29C5270D" w14:textId="77777777" w:rsidR="009808CE" w:rsidRPr="0071329F" w:rsidRDefault="009808CE" w:rsidP="00CB1ACB">
      <w:pPr>
        <w:pStyle w:val="1"/>
        <w:spacing w:beforeLines="100" w:before="240" w:afterLines="50" w:after="120" w:line="420" w:lineRule="exact"/>
        <w:rPr>
          <w:rFonts w:ascii="華康粗黑體" w:eastAsia="華康粗黑體"/>
          <w:b w:val="0"/>
          <w:color w:val="000000" w:themeColor="text1"/>
          <w:sz w:val="29"/>
          <w:szCs w:val="29"/>
          <w:bdr w:val="none" w:sz="0" w:space="0" w:color="auto" w:frame="1"/>
        </w:rPr>
      </w:pPr>
      <w:bookmarkStart w:id="2" w:name="_Toc100653740"/>
      <w:r w:rsidRPr="0071329F">
        <w:rPr>
          <w:rFonts w:ascii="華康粗黑體" w:eastAsia="華康粗黑體" w:hint="eastAsia"/>
          <w:b w:val="0"/>
          <w:color w:val="000000" w:themeColor="text1"/>
          <w:sz w:val="29"/>
          <w:szCs w:val="29"/>
          <w:bdr w:val="none" w:sz="0" w:space="0" w:color="auto" w:frame="1"/>
        </w:rPr>
        <w:lastRenderedPageBreak/>
        <w:t>二、不可期盼助念</w:t>
      </w:r>
      <w:proofErr w:type="gramStart"/>
      <w:r w:rsidRPr="0071329F">
        <w:rPr>
          <w:rFonts w:ascii="華康粗黑體" w:eastAsia="華康粗黑體" w:hint="eastAsia"/>
          <w:b w:val="0"/>
          <w:color w:val="000000" w:themeColor="text1"/>
          <w:sz w:val="29"/>
          <w:szCs w:val="29"/>
          <w:bdr w:val="none" w:sz="0" w:space="0" w:color="auto" w:frame="1"/>
        </w:rPr>
        <w:t>瑞相</w:t>
      </w:r>
      <w:bookmarkEnd w:id="2"/>
      <w:proofErr w:type="gramEnd"/>
    </w:p>
    <w:p w14:paraId="64CCDEEB" w14:textId="77777777" w:rsidR="00505C3C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為人助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念要抱著悲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心、真心、信心、清淨心。</w:t>
      </w:r>
    </w:p>
    <w:p w14:paraId="783AED43" w14:textId="10D7F41D" w:rsidR="00505C3C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悲心就是視人如己，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把助念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的對象看成自己，或者自己的親人，這樣內心就會很真誠專一</w:t>
      </w:r>
      <w:r w:rsidR="0070439B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地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念佛，而不會有隨緣、應付的心態</w:t>
      </w:r>
      <w:r w:rsidR="00505C3C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。</w:t>
      </w:r>
    </w:p>
    <w:p w14:paraId="693C1ED4" w14:textId="318C0391" w:rsidR="00505C3C" w:rsidRPr="0071329F" w:rsidRDefault="00505C3C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信心就是</w:t>
      </w:r>
      <w:r w:rsidR="009808CE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深信阿彌陀佛是一尊悲</w:t>
      </w:r>
      <w:proofErr w:type="gramStart"/>
      <w:r w:rsidR="009808CE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願弘深</w:t>
      </w:r>
      <w:proofErr w:type="gramEnd"/>
      <w:r w:rsidR="009808CE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的佛，主動</w:t>
      </w:r>
      <w:r w:rsidR="0070439B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、</w:t>
      </w:r>
      <w:r w:rsidR="009808CE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積極</w:t>
      </w:r>
      <w:r w:rsidR="0070439B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、</w:t>
      </w:r>
      <w:r w:rsidR="009808CE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平等</w:t>
      </w:r>
      <w:r w:rsidR="0070439B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、</w:t>
      </w:r>
      <w:r w:rsidR="009808CE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無條件</w:t>
      </w:r>
      <w:r w:rsidR="0070439B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地</w:t>
      </w:r>
      <w:r w:rsidR="009808CE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要救度十方所有一切眾生，不管任何眾生，只要念佛，阿彌陀佛隨即聞聲救苦</w:t>
      </w:r>
      <w:r w:rsidR="0070439B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</w:t>
      </w:r>
      <w:r w:rsidR="009808CE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應聲而現</w:t>
      </w:r>
      <w:r w:rsidR="0070439B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</w:t>
      </w:r>
      <w:r w:rsidR="009808CE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前來救度</w:t>
      </w:r>
      <w:proofErr w:type="gramStart"/>
      <w:r w:rsidR="009808CE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接引往生</w:t>
      </w:r>
      <w:proofErr w:type="gramEnd"/>
      <w:r w:rsidR="009808CE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極樂世界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。</w:t>
      </w:r>
    </w:p>
    <w:p w14:paraId="0B77F35F" w14:textId="41323AD6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清淨心</w:t>
      </w:r>
      <w:r w:rsidR="00505C3C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就是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純粹深願對方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蒙佛接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引往生極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樂，永遠脫離輪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lastRenderedPageBreak/>
        <w:t>迴，別無其他目的，既不為自己被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讚歎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的名，也不為自己能得好處的利，更不可期盼出現某種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瑞相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。</w:t>
      </w:r>
    </w:p>
    <w:p w14:paraId="13C0283B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為什麼不可期盼助念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瑞相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？因為有無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瑞相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都是各有因緣的，要任憑因緣，隨順因緣，不可盼望，否則恐怕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招來魔境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。因為我</w:t>
      </w:r>
      <w:r w:rsidR="0070439B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們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曠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劫以來生生世世有無量無邊的</w:t>
      </w:r>
      <w:r w:rsidR="0070439B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冤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家債主，當我們心不純正不專一，非</w:t>
      </w:r>
      <w:r w:rsidR="00764133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分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妄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求什麼個人的名利，尤其是奇特、靈異的種種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瑞相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，有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他心通的</w:t>
      </w:r>
      <w:proofErr w:type="gramEnd"/>
      <w:r w:rsidR="0070439B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冤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家債主就會顯現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瑞相</w:t>
      </w:r>
      <w:proofErr w:type="gramEnd"/>
      <w:r w:rsidR="00764133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誘引存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此心態來助念的人進入魔境當中，即使沒有冤家債主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顯現魔境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，自己也容易走火入魔。因此，為人助念心中不純，求名利</w:t>
      </w:r>
      <w:r w:rsidR="00764133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尤其期盼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瑞相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是極其危險的。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再者，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期盼助念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瑞相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而未達到預期，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lastRenderedPageBreak/>
        <w:t>若對教理沒有正確了解也容易退失信心。</w:t>
      </w:r>
    </w:p>
    <w:p w14:paraId="4DD4130F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只要自己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抱著悲心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、真心、信心、清淨心，自然能夠感召彌陀前來接引，有無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瑞相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絲毫不用介意。因為一般都是平平常常的多，有特殊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瑞相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的往往是不同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的根機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、不同的因緣才顯現的，但那總是少數，而自己也要以平常心看待，不引起未來再有這樣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瑞相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的心思與期盼。</w:t>
      </w:r>
    </w:p>
    <w:p w14:paraId="5BEC060E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其實助念的時候，助念的人坐在那裡，以悲心、真心、信心、清淨心，樸實踏實、安心定意、一聲一聲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地稱名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，這就是最大的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瑞相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。</w:t>
      </w:r>
    </w:p>
    <w:p w14:paraId="08B13E9A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總之，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期盼助念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瑞相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容易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引來魔境或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走火入魔，是極其危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lastRenderedPageBreak/>
        <w:t>險的。</w:t>
      </w:r>
    </w:p>
    <w:p w14:paraId="12BB428F" w14:textId="77777777" w:rsidR="009808CE" w:rsidRPr="0071329F" w:rsidRDefault="009808CE" w:rsidP="00CB1ACB">
      <w:pPr>
        <w:pStyle w:val="1"/>
        <w:spacing w:beforeLines="100" w:before="240" w:afterLines="50" w:after="120" w:line="420" w:lineRule="exact"/>
        <w:rPr>
          <w:rFonts w:ascii="華康粗黑體" w:eastAsia="華康粗黑體"/>
          <w:b w:val="0"/>
          <w:color w:val="000000" w:themeColor="text1"/>
          <w:sz w:val="29"/>
          <w:szCs w:val="29"/>
          <w:bdr w:val="none" w:sz="0" w:space="0" w:color="auto" w:frame="1"/>
        </w:rPr>
      </w:pPr>
      <w:bookmarkStart w:id="3" w:name="_Toc100653741"/>
      <w:r w:rsidRPr="0071329F">
        <w:rPr>
          <w:rFonts w:ascii="華康粗黑體" w:eastAsia="華康粗黑體" w:hint="eastAsia"/>
          <w:b w:val="0"/>
          <w:color w:val="000000" w:themeColor="text1"/>
          <w:sz w:val="29"/>
          <w:szCs w:val="29"/>
          <w:bdr w:val="none" w:sz="0" w:space="0" w:color="auto" w:frame="1"/>
        </w:rPr>
        <w:t>三、不可</w:t>
      </w:r>
      <w:proofErr w:type="gramStart"/>
      <w:r w:rsidRPr="0071329F">
        <w:rPr>
          <w:rFonts w:ascii="華康粗黑體" w:eastAsia="華康粗黑體" w:hint="eastAsia"/>
          <w:b w:val="0"/>
          <w:color w:val="000000" w:themeColor="text1"/>
          <w:sz w:val="29"/>
          <w:szCs w:val="29"/>
          <w:bdr w:val="none" w:sz="0" w:space="0" w:color="auto" w:frame="1"/>
        </w:rPr>
        <w:t>夾雜觀想念佛</w:t>
      </w:r>
      <w:bookmarkEnd w:id="3"/>
      <w:proofErr w:type="gramEnd"/>
    </w:p>
    <w:p w14:paraId="34F52CA9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我們只要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專一稱念彌陀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佛名，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不用觀想佛像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，如</w:t>
      </w:r>
      <w:r w:rsidR="009D1EC2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《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觀經》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十三種觀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或者觀想極樂世界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的種種莊嚴</w:t>
      </w:r>
      <w:r w:rsidR="00764133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或者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觀想佛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光、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觀想蓮花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，這些都不可以，只要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專一稱名念佛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。為什麼？一方面我們對道理不了解，萬一所出現的是</w:t>
      </w:r>
      <w:r w:rsidR="0070439B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冤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家債主所顯現，而被牽引進去，怎麼辦？所謂「寧可千年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不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悟，不可一時著魔」。我們念佛是為了這一輩子就解脫永恆的六道生死輪迴，如果這一輩子沒有解脫，失去了這個機緣，下輩子怎麼辦？尤其著魔的話，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lastRenderedPageBreak/>
        <w:t>那就被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牽入三惡道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了，所謂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一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失人身</w:t>
      </w:r>
      <w:r w:rsidR="008975A7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萬劫難復，危險之至。所以，寧可做一個實實在在的平凡</w:t>
      </w:r>
      <w:r w:rsidR="00E93DE5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、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平常</w:t>
      </w:r>
      <w:r w:rsidR="00E93DE5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、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平淡的念佛人，而不好奇特、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好別異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、好高遠。</w:t>
      </w:r>
    </w:p>
    <w:p w14:paraId="3CBF1886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稱名念佛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本來就具足「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勝易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」功能：彌陀名號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功德最勝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眾生稱念下手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最易，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三根普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被，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利鈍全收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。即便愚鈍、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不堪義解之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人，但能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專稱佛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名，必定往生，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捨此稱名念佛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法門，便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非既殊勝又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容易的易行道了。</w:t>
      </w:r>
    </w:p>
    <w:p w14:paraId="0A1CB150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釋尊雖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在</w:t>
      </w:r>
      <w:r w:rsidR="009D1EC2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《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觀經》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說了十三種觀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，但這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是釋尊隨著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韋提希夫人所問的回答，是隨他意而說，不是隨自意而說。再者亦如善導大師</w:t>
      </w:r>
      <w:r w:rsidR="009D1EC2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《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觀經疏》所說</w:t>
      </w:r>
      <w:r w:rsidR="00E93DE5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：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「</w:t>
      </w:r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釋迦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佛說此</w:t>
      </w:r>
      <w:r w:rsidR="009D1EC2"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《</w:t>
      </w:r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觀經》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三福九品、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定</w:t>
      </w:r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lastRenderedPageBreak/>
        <w:t>散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二善，證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讚彼佛依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正二報，使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人欣慕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。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」意思是說，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釋尊所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說十三觀的極樂世界依正二報的莊嚴，目的是使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人欣慕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，而發願生極樂世界之心，目的不是使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人觀想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。由此可知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釋尊說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這十三觀，一是隨他意而說，二是要使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人欣慕而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願生。</w:t>
      </w:r>
    </w:p>
    <w:p w14:paraId="09CAFB5E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十三觀是隨他意而說，那什麼是隨自意呢？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釋尊隨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自意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而說的就是</w:t>
      </w:r>
      <w:proofErr w:type="gramEnd"/>
      <w:r w:rsidR="009D1EC2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《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觀經</w:t>
      </w:r>
      <w:r w:rsidR="00697D76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》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的「</w:t>
      </w:r>
      <w:r w:rsidR="0057471E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流通分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付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囑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文」：「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佛告阿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難</w:t>
      </w:r>
      <w:r w:rsidR="00960B37"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：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汝好持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是語，持是語者，即是持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無量壽佛名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。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」可知，</w:t>
      </w:r>
      <w:r w:rsidR="009D1EC2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《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觀經》的核心是「持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無量壽佛名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」，不是觀無量壽佛像。所以善導大師</w:t>
      </w:r>
      <w:r w:rsidR="009D1EC2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《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觀經疏》解釋說：</w:t>
      </w:r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「上來雖說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定散兩門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之益，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望佛本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願，意在眾生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一向專稱彌陀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佛名。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」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釋尊雖然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隨他意而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說了十三種定觀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以及三福九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lastRenderedPageBreak/>
        <w:t>品這兩大門的利益，但目的是在引導所有眾生，通通進入阿彌陀佛本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願稱名的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法門，這就是「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望佛本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願，意在眾生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一向專稱彌陀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佛名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」的意思。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因為稱名念佛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是阿彌陀佛的根本願，是往生極樂世界的正因、正定業，也是易行道，任何人都能做得到，所以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是既殊勝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而又易行；若非本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願稱名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，則非彌陀本願，也非易行。</w:t>
      </w:r>
    </w:p>
    <w:p w14:paraId="4B1A0C8E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印光大師也說：</w:t>
      </w:r>
    </w:p>
    <w:p w14:paraId="41608165" w14:textId="77777777" w:rsidR="0057471E" w:rsidRPr="0071329F" w:rsidRDefault="009808CE" w:rsidP="00A2428C">
      <w:pPr>
        <w:spacing w:line="400" w:lineRule="exact"/>
        <w:ind w:leftChars="430" w:left="1032"/>
        <w:jc w:val="both"/>
        <w:rPr>
          <w:rFonts w:ascii="華康特粗楷體" w:eastAsia="華康特粗楷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九品之觀，不過令人知行人往生之前因與後果耳。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但期了知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即已，正不必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特為作觀也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。</w:t>
      </w:r>
    </w:p>
    <w:p w14:paraId="2E50E96B" w14:textId="77777777" w:rsidR="00A2428C" w:rsidRPr="0071329F" w:rsidRDefault="00A2428C" w:rsidP="00A2428C">
      <w:pPr>
        <w:spacing w:line="220" w:lineRule="exact"/>
        <w:ind w:leftChars="430" w:left="1032"/>
        <w:jc w:val="both"/>
        <w:rPr>
          <w:rFonts w:ascii="華康特粗楷體" w:eastAsia="華康特粗楷體" w:hAnsi="Calibri" w:cs="Times New Roman"/>
          <w:color w:val="000000" w:themeColor="text1"/>
          <w:sz w:val="26"/>
          <w:szCs w:val="26"/>
        </w:rPr>
      </w:pPr>
    </w:p>
    <w:p w14:paraId="71176CA9" w14:textId="77777777" w:rsidR="004D32B7" w:rsidRPr="0071329F" w:rsidRDefault="009808CE" w:rsidP="00A2428C">
      <w:pPr>
        <w:spacing w:line="400" w:lineRule="exact"/>
        <w:ind w:leftChars="430" w:left="1032"/>
        <w:jc w:val="both"/>
        <w:rPr>
          <w:rFonts w:ascii="華康特粗楷體" w:eastAsia="華康特粗楷體" w:hAnsi="Calibri" w:cs="Times New Roman"/>
          <w:color w:val="000000" w:themeColor="text1"/>
          <w:sz w:val="26"/>
          <w:szCs w:val="26"/>
        </w:rPr>
      </w:pP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觀心之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法，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乃教家修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觀之法，念佛之人，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不甚合機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。</w:t>
      </w:r>
    </w:p>
    <w:p w14:paraId="2AB0717A" w14:textId="77777777" w:rsidR="00A2428C" w:rsidRPr="0071329F" w:rsidRDefault="00A2428C" w:rsidP="00A2428C">
      <w:pPr>
        <w:spacing w:line="220" w:lineRule="exact"/>
        <w:ind w:leftChars="430" w:left="1032"/>
        <w:jc w:val="both"/>
        <w:rPr>
          <w:rFonts w:ascii="華康特粗楷體" w:eastAsia="華康特粗楷體" w:hAnsi="Calibri" w:cs="Times New Roman"/>
          <w:color w:val="000000" w:themeColor="text1"/>
          <w:sz w:val="26"/>
          <w:szCs w:val="26"/>
        </w:rPr>
      </w:pPr>
    </w:p>
    <w:p w14:paraId="4DFE2651" w14:textId="77777777" w:rsidR="009808CE" w:rsidRPr="0071329F" w:rsidRDefault="009808CE" w:rsidP="00A2428C">
      <w:pPr>
        <w:spacing w:line="400" w:lineRule="exact"/>
        <w:ind w:leftChars="430" w:left="1032"/>
        <w:jc w:val="both"/>
        <w:rPr>
          <w:rFonts w:ascii="華康特粗楷體" w:eastAsia="華康特粗楷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觀不能作，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稱即獲益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。於此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諦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思，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知持名一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法，最為第一。</w:t>
      </w:r>
    </w:p>
    <w:p w14:paraId="2A10D8D4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善導大師</w:t>
      </w:r>
      <w:r w:rsidR="009D1EC2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《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觀經疏</w:t>
      </w:r>
      <w:r w:rsidR="009D1EC2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‧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定善義</w:t>
      </w:r>
      <w:r w:rsidR="009D1EC2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》</w:t>
      </w:r>
      <w:r w:rsidRPr="0071329F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（</w:t>
      </w:r>
      <w:r w:rsidR="009D1EC2" w:rsidRPr="0071329F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《</w:t>
      </w:r>
      <w:r w:rsidRPr="0071329F">
        <w:rPr>
          <w:rFonts w:ascii="標楷體" w:eastAsia="標楷體" w:hAnsi="標楷體" w:hint="eastAsia"/>
          <w:color w:val="000000" w:themeColor="text1"/>
          <w:sz w:val="26"/>
          <w:szCs w:val="26"/>
        </w:rPr>
        <w:t>淨土</w:t>
      </w:r>
      <w:r w:rsidRPr="0071329F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宗聖教集》六一五頁）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就說：</w:t>
      </w:r>
    </w:p>
    <w:p w14:paraId="635B09F7" w14:textId="77777777" w:rsidR="00EA7780" w:rsidRPr="0071329F" w:rsidRDefault="009808CE" w:rsidP="00697D76">
      <w:pPr>
        <w:spacing w:beforeLines="50" w:before="120" w:afterLines="50" w:after="120" w:line="420" w:lineRule="exact"/>
        <w:ind w:leftChars="430" w:left="1032"/>
        <w:jc w:val="both"/>
        <w:rPr>
          <w:rFonts w:ascii="華康特粗楷體" w:eastAsia="華康特粗楷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佛光普照，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唯攝念佛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。…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…</w:t>
      </w:r>
      <w:proofErr w:type="gramEnd"/>
      <w:r w:rsidR="00EA7780" w:rsidRPr="0071329F">
        <w:rPr>
          <w:rFonts w:ascii="華康特粗楷體" w:eastAsia="華康特粗楷體" w:hAnsi="Calibri" w:cs="Times New Roman"/>
          <w:color w:val="000000" w:themeColor="text1"/>
          <w:sz w:val="26"/>
          <w:szCs w:val="26"/>
        </w:rPr>
        <w:br/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自餘眾行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，雖名是善；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若比念佛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者，全非比較也。</w:t>
      </w:r>
      <w:r w:rsidR="00EA7780" w:rsidRPr="0071329F">
        <w:rPr>
          <w:rFonts w:ascii="華康特粗楷體" w:eastAsia="華康特粗楷體" w:hAnsi="Calibri" w:cs="Times New Roman"/>
          <w:color w:val="000000" w:themeColor="text1"/>
          <w:sz w:val="26"/>
          <w:szCs w:val="26"/>
        </w:rPr>
        <w:br/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是故諸經中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，處處廣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讚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念佛功能。</w:t>
      </w:r>
      <w:r w:rsidR="00EA7780" w:rsidRPr="0071329F">
        <w:rPr>
          <w:rFonts w:ascii="華康特粗楷體" w:eastAsia="華康特粗楷體" w:hAnsi="Calibri" w:cs="Times New Roman"/>
          <w:color w:val="000000" w:themeColor="text1"/>
          <w:sz w:val="26"/>
          <w:szCs w:val="26"/>
        </w:rPr>
        <w:br/>
      </w:r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如</w:t>
      </w:r>
      <w:r w:rsidR="009D1EC2"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《</w:t>
      </w:r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無量壽經》四十八願中，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唯明專念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彌陀名號得生。</w:t>
      </w:r>
      <w:r w:rsidR="00EA7780" w:rsidRPr="0071329F">
        <w:rPr>
          <w:rFonts w:ascii="華康特粗楷體" w:eastAsia="華康特粗楷體" w:hAnsi="Calibri" w:cs="Times New Roman"/>
          <w:color w:val="000000" w:themeColor="text1"/>
          <w:sz w:val="26"/>
          <w:szCs w:val="26"/>
        </w:rPr>
        <w:br/>
      </w:r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又如</w:t>
      </w:r>
      <w:r w:rsidR="009D1EC2"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《</w:t>
      </w:r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彌陀經》中，一日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七日專念彌陀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名號得生。</w:t>
      </w:r>
      <w:r w:rsidR="00EA7780" w:rsidRPr="0071329F">
        <w:rPr>
          <w:rFonts w:ascii="華康特粗楷體" w:eastAsia="華康特粗楷體" w:hAnsi="Calibri" w:cs="Times New Roman"/>
          <w:color w:val="000000" w:themeColor="text1"/>
          <w:sz w:val="26"/>
          <w:szCs w:val="26"/>
        </w:rPr>
        <w:br/>
      </w:r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lastRenderedPageBreak/>
        <w:t>又十方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恆沙諸佛證誠不虛也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。</w:t>
      </w:r>
      <w:r w:rsidR="00EA7780" w:rsidRPr="0071329F">
        <w:rPr>
          <w:rFonts w:ascii="華康特粗楷體" w:eastAsia="華康特粗楷體" w:hAnsi="Calibri" w:cs="Times New Roman"/>
          <w:color w:val="000000" w:themeColor="text1"/>
          <w:sz w:val="26"/>
          <w:szCs w:val="26"/>
        </w:rPr>
        <w:br/>
      </w:r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又此</w:t>
      </w:r>
      <w:r w:rsidR="009D1EC2"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《</w:t>
      </w:r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經》定散文中，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唯標專念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名號得生。</w:t>
      </w:r>
    </w:p>
    <w:p w14:paraId="369A377A" w14:textId="77777777" w:rsidR="009808CE" w:rsidRPr="0071329F" w:rsidRDefault="009808CE" w:rsidP="00697D76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「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自餘眾行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」</w:t>
      </w:r>
      <w:r w:rsidR="00DF1422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也就是除了念佛以外的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其他行門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。「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自餘眾行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」包含很廣，包含著除了念佛以外的釋迦牟尼佛一生之中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所說的所有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法門。釋迦牟尼佛一生之中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所說的法門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，歸納起來就是大乘、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小乘、顯教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、密教，再濃縮則為三學六度。三學就是戒、定、慧；六度，就是布施、持戒、忍辱、精進、禪定、智慧，廣泛的講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可說是八萬四千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無量法門。</w:t>
      </w:r>
    </w:p>
    <w:p w14:paraId="554F08A1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如果再歸納的話，就如同</w:t>
      </w:r>
      <w:r w:rsidR="009D1EC2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《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觀經》所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說的十三種觀想的定善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、三福九品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的散善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。所以，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釋尊所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講的一代教法，除了念佛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lastRenderedPageBreak/>
        <w:t>法門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以外，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所有的法門都可以歸納為「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定善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」與「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散善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」。因此，善導大師這</w:t>
      </w:r>
      <w:r w:rsidR="00DF3FF2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裡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說「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自餘眾行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，雖名是善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」，這個「善」，就是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定善跟散善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，就涵蓋所有法門了。可是，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定善也好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、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散善也好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，顯密、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頓漸這些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法門，「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若比念佛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者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」，如果</w:t>
      </w:r>
      <w:r w:rsidR="00DF3FF2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念佛法門來比較的話，善導大師說「</w:t>
      </w:r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全非比較也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」。「全非比較」</w:t>
      </w:r>
      <w:r w:rsidR="008A6E82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就完全不能比較了，相差懸殊，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可說天差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地別，不能比較。</w:t>
      </w:r>
    </w:p>
    <w:p w14:paraId="540AE300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為什麼呢？如果要說原因的話，可有很多，如果從根本上來講的話，就是如善導大師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所說的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，念佛是彌陀本願，而且彌陀光明直接攝取不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捨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；若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不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念佛，而修其他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萬善眾行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，不是彌陀本願，彌陀光明不攝取，這是最根本的差別，從這個差別就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lastRenderedPageBreak/>
        <w:t>已經顯現出彼此的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勝劣懸殊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了。</w:t>
      </w:r>
    </w:p>
    <w:p w14:paraId="40B36106" w14:textId="4577A98D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或許有人會認為：除了念佛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以外，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譬如說十三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種定觀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入定觀佛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，它的境界很高，這是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屬於定善方面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的；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不然散善</w:t>
      </w:r>
      <w:r w:rsidR="008A6E82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的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三福九品，三福之中，「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世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福」所謂「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孝養父母</w:t>
      </w:r>
      <w:proofErr w:type="gramEnd"/>
      <w:r w:rsidR="00AF2EF3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奉事師長</w:t>
      </w:r>
      <w:proofErr w:type="gramEnd"/>
      <w:r w:rsidR="00AF2EF3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慈心不殺</w:t>
      </w:r>
      <w:r w:rsidR="00AF2EF3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修十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善業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」，也是很可貴的，「受持三</w:t>
      </w:r>
      <w:r w:rsidR="00AF2EF3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歸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，具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足眾戒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，不犯威儀」等「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戒福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」，同樣也是很可尊敬的，尤其是「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行福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」的「發菩提心</w:t>
      </w:r>
      <w:r w:rsidR="00AF2EF3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深信因果</w:t>
      </w:r>
      <w:r w:rsidR="00AF2EF3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讀誦大乘</w:t>
      </w:r>
      <w:r w:rsidR="00AF2EF3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勸進行者」，這些也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非常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殊勝，</w:t>
      </w:r>
      <w:r w:rsidR="007F0ADA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功德也非常大，可說三福</w:t>
      </w:r>
      <w:r w:rsidR="00D17497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涵</w:t>
      </w:r>
      <w:r w:rsidR="007F0ADA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蓋整個佛法，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難道都不如念佛嗎？</w:t>
      </w:r>
    </w:p>
    <w:p w14:paraId="3C9DFDD8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是的，不如念佛！為什麼？這些在阿彌陀佛當初發願救度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lastRenderedPageBreak/>
        <w:t>眾生的過程當中，已經一一做為選擇對象了，怎麼選擇呢？這些都是難行道，沒辦法廣度十方眾生，所以，阿彌陀佛經過觀察二百一十億的世界，在這些世界當中，選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捨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這些方法，而選取念佛之法，以念佛做為彌陀本願、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往生正因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。所以，念佛是彌陀本願的念佛，由於本願的念佛是阿彌陀佛經過五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劫思惟所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選擇的，它是必定往生的，它往生的功德是屬於絕對性；如果不是念佛的話，都是相對性。相對怎麼能夠</w:t>
      </w:r>
      <w:r w:rsidR="00CC713C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絕對相比較呢？所以也是不能比較的。</w:t>
      </w:r>
    </w:p>
    <w:p w14:paraId="14201912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何況，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我們念阿彌陀佛，阿彌陀佛念我們。阿彌陀佛念我們，我們就已在阿彌陀佛佛心之中；我們念阿彌陀佛，阿彌陀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lastRenderedPageBreak/>
        <w:t>佛的功德就已在我們的身心之內。更何況念佛的人，阿彌陀佛的光明永遠攝取，永不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捨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離，永不嫌棄，這豈是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自餘眾行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，所能夠比較的呢？</w:t>
      </w:r>
    </w:p>
    <w:p w14:paraId="2E6E7399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念佛與佛心心相印，所以善導大師在這</w:t>
      </w:r>
      <w:r w:rsidR="00DF3FF2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裡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肯定地、斷然地說「全非比較」。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諸行雖妙雖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貴，也是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釋尊所讚歎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；但「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望佛本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願」，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念佛獨優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，故說「全非比較」。</w:t>
      </w:r>
    </w:p>
    <w:p w14:paraId="5E5586ED" w14:textId="77777777" w:rsidR="004F17C9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當然，善導大師在這</w:t>
      </w:r>
      <w:r w:rsidR="00DF3FF2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裡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主要是簡略地引用正依經典，來顯示「全非比較」的道理，如果以其他的教理來說明的話，也會很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清楚的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。</w:t>
      </w:r>
    </w:p>
    <w:p w14:paraId="122623D8" w14:textId="77777777" w:rsidR="009808CE" w:rsidRPr="0071329F" w:rsidRDefault="009808CE" w:rsidP="00CB1ACB">
      <w:pPr>
        <w:pStyle w:val="1"/>
        <w:spacing w:beforeLines="100" w:before="240" w:afterLines="50" w:after="120" w:line="420" w:lineRule="exact"/>
        <w:rPr>
          <w:rFonts w:ascii="華康粗黑體" w:eastAsia="華康粗黑體"/>
          <w:b w:val="0"/>
          <w:color w:val="000000" w:themeColor="text1"/>
          <w:sz w:val="29"/>
          <w:szCs w:val="29"/>
          <w:bdr w:val="none" w:sz="0" w:space="0" w:color="auto" w:frame="1"/>
        </w:rPr>
      </w:pPr>
      <w:bookmarkStart w:id="4" w:name="_Toc100653742"/>
      <w:r w:rsidRPr="0071329F">
        <w:rPr>
          <w:rFonts w:ascii="華康粗黑體" w:eastAsia="華康粗黑體" w:hint="eastAsia"/>
          <w:b w:val="0"/>
          <w:color w:val="000000" w:themeColor="text1"/>
          <w:sz w:val="29"/>
          <w:szCs w:val="29"/>
          <w:bdr w:val="none" w:sz="0" w:space="0" w:color="auto" w:frame="1"/>
        </w:rPr>
        <w:lastRenderedPageBreak/>
        <w:t>四、不可期盼見佛見光</w:t>
      </w:r>
      <w:bookmarkEnd w:id="4"/>
    </w:p>
    <w:p w14:paraId="5C39BE9A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初學佛的人，難免好奇特、好靈異，往往期盼能夠親自見證靈異的現象或感應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的事相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，來讓他更肯定佛教，更增長信心。</w:t>
      </w:r>
    </w:p>
    <w:p w14:paraId="2E520F6F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如果是初入淨土門的念佛人，也會期盼能夠看到彌陀</w:t>
      </w:r>
      <w:r w:rsidR="006762A2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、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看到佛光</w:t>
      </w:r>
      <w:r w:rsidR="006762A2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、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看到極樂世界的淨土莊嚴。沒有的時候很期盼，可是一旦有了，甚至是常常看到佛、常常看到光，反而就會覺得是稀鬆平常的，沒什麼奇特；而且常常出現，反而是一種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罣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礙。</w:t>
      </w:r>
    </w:p>
    <w:p w14:paraId="1D26E7F9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然而，最重要的是，所出現的到底是純正的，還是邪魔外道的，教理不通，沒有智慧，沒有真正的神通去明辨；尤其還沒有證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悟實相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，還沒有斷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煩惱，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沒有業盡情空，起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心動念都是</w:t>
      </w:r>
      <w:proofErr w:type="gramEnd"/>
      <w:r w:rsidR="006762A2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lastRenderedPageBreak/>
        <w:t>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十法界之中的凡夫境界，尤其是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魔界相感通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。也就是起妄念，以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躁妄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之心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妄求聖境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，要見佛、見光，這會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引起魔事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。譬如：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有邪靈外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魔冒充佛菩薩形象，滿足自己的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躁妄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心，這是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自己招感來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的；或者自己內心現出虛幻景象，錯認境界，以為自己有了修行，有了功夫，有了證悟。</w:t>
      </w:r>
    </w:p>
    <w:p w14:paraId="789DFC58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善導大師</w:t>
      </w:r>
      <w:r w:rsidR="009D1EC2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《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觀念法門》</w:t>
      </w:r>
      <w:r w:rsidR="00204AAB" w:rsidRPr="0071329F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（</w:t>
      </w:r>
      <w:r w:rsidR="009D1EC2" w:rsidRPr="0071329F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《</w:t>
      </w:r>
      <w:r w:rsidRPr="0071329F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聖教集》</w:t>
      </w:r>
      <w:r w:rsidR="00D40FA7" w:rsidRPr="0071329F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八四八</w:t>
      </w:r>
      <w:r w:rsidRPr="0071329F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頁</w:t>
      </w:r>
      <w:r w:rsidR="00204AAB" w:rsidRPr="0071329F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）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引用經文說：</w:t>
      </w:r>
    </w:p>
    <w:p w14:paraId="5FE6A158" w14:textId="77777777" w:rsidR="009808CE" w:rsidRPr="0071329F" w:rsidRDefault="009808CE" w:rsidP="007320E0">
      <w:pPr>
        <w:spacing w:beforeLines="50" w:before="120" w:afterLines="50" w:after="120" w:line="420" w:lineRule="exact"/>
        <w:ind w:leftChars="430" w:left="1032"/>
        <w:jc w:val="both"/>
        <w:rPr>
          <w:rFonts w:ascii="華康特粗楷體" w:eastAsia="華康特粗楷體" w:hAnsi="Calibri" w:cs="Times New Roman"/>
          <w:color w:val="000000" w:themeColor="text1"/>
          <w:sz w:val="26"/>
          <w:szCs w:val="26"/>
        </w:rPr>
      </w:pP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佛告阿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難：「未來眾生，其有得是念佛三昧者、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觀佛諸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相好者、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得諸佛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現前三昧者，當教是人</w:t>
      </w:r>
      <w:r w:rsidR="0045442E"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，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密身口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意，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莫起邪命，莫生貢高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。</w:t>
      </w:r>
      <w:r w:rsidR="00927000"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」</w:t>
      </w:r>
    </w:p>
    <w:p w14:paraId="2DC8A408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這些人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的根機超過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我們，他們得了念佛三昧，得了佛現前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lastRenderedPageBreak/>
        <w:t>三昧，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能觀佛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相好，都已經修成就了。修成就了尚且還有過失，還有可能走錯路，還有心思不穩的，這些人的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根機比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我們強多了，何況修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不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成就的人？</w:t>
      </w:r>
    </w:p>
    <w:p w14:paraId="05499270" w14:textId="77777777" w:rsidR="009808CE" w:rsidRPr="0071329F" w:rsidRDefault="009808CE" w:rsidP="00552C31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「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密身口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意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」，就是</w:t>
      </w:r>
      <w:proofErr w:type="gramStart"/>
      <w:r w:rsidR="006762A2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祕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密而行，不張揚，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不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顯露，</w:t>
      </w:r>
      <w:r w:rsidR="00951CCF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不讓別人知道，這一定是</w:t>
      </w:r>
      <w:proofErr w:type="gramStart"/>
      <w:r w:rsidR="00951CCF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沉</w:t>
      </w:r>
      <w:proofErr w:type="gramEnd"/>
      <w:r w:rsidR="00951CCF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潛深厚的人才做得到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。一般人根本就做不到，做之前就張揚吆喝「我要精進修行，我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要住山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，我要閉關</w:t>
      </w:r>
      <w:r w:rsidR="006762A2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」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，做種種盤算，打種種主意，得不到效果，就捏造一些事情來說。如果稍微有一點感應，就浮誇得不得了，「我達到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怎麼樣怎麼樣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了」，就要表白顯露。這些都不可以，因為這是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招感魔境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的因緣。</w:t>
      </w:r>
    </w:p>
    <w:p w14:paraId="728389C2" w14:textId="77777777" w:rsidR="009808CE" w:rsidRPr="0071329F" w:rsidRDefault="009808CE" w:rsidP="00552C31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真正通達教理有涵養有修有得的人，反而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會歸無所得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，以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lastRenderedPageBreak/>
        <w:t>平常看待，不會張揚顯露。貪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瞋癡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慢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疑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是我們凡夫的本性，因此都有</w:t>
      </w:r>
      <w:r w:rsidR="00416FC2" w:rsidRPr="0071329F">
        <w:rPr>
          <w:rFonts w:ascii="微軟正黑體" w:eastAsia="微軟正黑體" w:hAnsi="微軟正黑體" w:cs="微軟正黑體" w:hint="eastAsia"/>
          <w:color w:val="000000" w:themeColor="text1"/>
          <w:sz w:val="26"/>
          <w:szCs w:val="26"/>
        </w:rPr>
        <w:t>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勝他、名聞、利養</w:t>
      </w:r>
      <w:r w:rsidR="00416FC2" w:rsidRPr="0071329F">
        <w:rPr>
          <w:rFonts w:ascii="微軟正黑體" w:eastAsia="微軟正黑體" w:hAnsi="微軟正黑體" w:cs="微軟正黑體" w:hint="eastAsia"/>
          <w:color w:val="000000" w:themeColor="text1"/>
          <w:sz w:val="26"/>
          <w:szCs w:val="26"/>
        </w:rPr>
        <w:t>」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的心，所以一般人只要有一分二分，就會炫耀浮誇成九分十分，因此會衍生兩種情形：也就是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釋尊所說的</w:t>
      </w:r>
      <w:r w:rsidR="00416FC2" w:rsidRPr="0071329F">
        <w:rPr>
          <w:rFonts w:ascii="微軟正黑體" w:eastAsia="微軟正黑體" w:hAnsi="微軟正黑體" w:cs="微軟正黑體" w:hint="eastAsia"/>
          <w:color w:val="000000" w:themeColor="text1"/>
          <w:sz w:val="26"/>
          <w:szCs w:val="26"/>
        </w:rPr>
        <w:t>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邪命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、貢高</w:t>
      </w:r>
      <w:r w:rsidR="00416FC2" w:rsidRPr="0071329F">
        <w:rPr>
          <w:rFonts w:ascii="微軟正黑體" w:eastAsia="微軟正黑體" w:hAnsi="微軟正黑體" w:cs="微軟正黑體" w:hint="eastAsia"/>
          <w:color w:val="000000" w:themeColor="text1"/>
          <w:sz w:val="26"/>
          <w:szCs w:val="26"/>
        </w:rPr>
        <w:t>」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。</w:t>
      </w:r>
    </w:p>
    <w:p w14:paraId="3B48C4B9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「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邪命</w:t>
      </w:r>
      <w:proofErr w:type="gramEnd"/>
      <w:r w:rsidR="00951CCF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」，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是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以邪命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自活，以此作為自己生存的一種手段，向別人炫耀，得到一些名聞利養。</w:t>
      </w:r>
    </w:p>
    <w:p w14:paraId="71AFC0C0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「</w:t>
      </w:r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貢高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」，就是認為自己了不起，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得證聖果了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，不知不覺貢高驕慢，高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己卑人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，甚至不可一世，如果這樣</w:t>
      </w:r>
      <w:r w:rsidR="004569A5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就已經入魔了。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所以釋尊接著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說：</w:t>
      </w:r>
    </w:p>
    <w:p w14:paraId="7E8273E4" w14:textId="77777777" w:rsidR="009808CE" w:rsidRPr="0071329F" w:rsidRDefault="009808CE" w:rsidP="007320E0">
      <w:pPr>
        <w:spacing w:beforeLines="50" w:before="120" w:afterLines="50" w:after="120" w:line="420" w:lineRule="exact"/>
        <w:ind w:leftChars="430" w:left="1032"/>
        <w:jc w:val="both"/>
        <w:rPr>
          <w:rFonts w:ascii="華康特粗楷體" w:eastAsia="華康特粗楷體" w:hAnsi="Calibri" w:cs="Times New Roman"/>
          <w:color w:val="000000" w:themeColor="text1"/>
          <w:sz w:val="26"/>
          <w:szCs w:val="26"/>
        </w:rPr>
      </w:pP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若起邪命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及貢高法，當知此人，是增上慢，破滅佛法，</w:t>
      </w:r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lastRenderedPageBreak/>
        <w:t>多使眾生起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不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善心，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亂和合僧，顯異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惑眾，是惡魔伴。如是惡人，雖復念佛，失甘露味。</w:t>
      </w:r>
    </w:p>
    <w:p w14:paraId="6DA4F2A1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也就是說，本來能夠獲得念佛三昧，見到諸佛現前，看到種種相好，是很大的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功德善利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，殊不容易。但由於凡夫固有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的慢心容易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浮現，一經炫耀，結果不但失去念佛的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種種殊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勝利益，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反而以魔為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伴</w:t>
      </w:r>
      <w:r w:rsidR="004569A5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成為惡人而不知，所以說「</w:t>
      </w:r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雖復念佛，失甘露味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」。</w:t>
      </w:r>
    </w:p>
    <w:p w14:paraId="6BFCED9E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印光大師也說：</w:t>
      </w:r>
    </w:p>
    <w:p w14:paraId="6134AC39" w14:textId="77777777" w:rsidR="00667070" w:rsidRPr="0071329F" w:rsidRDefault="009808CE" w:rsidP="007320E0">
      <w:pPr>
        <w:spacing w:beforeLines="50" w:before="120" w:afterLines="50" w:after="120" w:line="420" w:lineRule="exact"/>
        <w:ind w:leftChars="430" w:left="1032"/>
        <w:jc w:val="both"/>
        <w:rPr>
          <w:rFonts w:ascii="華康特粗楷體" w:eastAsia="華康特粗楷體" w:hAnsi="Calibri" w:cs="Times New Roman"/>
          <w:color w:val="000000" w:themeColor="text1"/>
          <w:sz w:val="26"/>
          <w:szCs w:val="26"/>
        </w:rPr>
      </w:pP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勿存見佛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見境界之心。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倘正念佛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時，或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有忽現佛像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及菩薩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諸天等像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，但心</w:t>
      </w:r>
      <w:proofErr w:type="gramStart"/>
      <w:r w:rsidR="00667070"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存</w:t>
      </w:r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正念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，勿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生取著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。</w:t>
      </w:r>
    </w:p>
    <w:p w14:paraId="3CC00137" w14:textId="77777777" w:rsidR="00667070" w:rsidRPr="0071329F" w:rsidRDefault="009808CE" w:rsidP="007320E0">
      <w:pPr>
        <w:spacing w:beforeLines="50" w:before="120" w:afterLines="50" w:after="120" w:line="420" w:lineRule="exact"/>
        <w:ind w:leftChars="430" w:left="1032"/>
        <w:jc w:val="both"/>
        <w:rPr>
          <w:rFonts w:ascii="華康特粗楷體" w:eastAsia="華康特粗楷體" w:hAnsi="Calibri" w:cs="Times New Roman"/>
          <w:color w:val="000000" w:themeColor="text1"/>
          <w:sz w:val="26"/>
          <w:szCs w:val="26"/>
        </w:rPr>
      </w:pP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lastRenderedPageBreak/>
        <w:t>修淨業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人，不以種種境界為事，故亦無甚境界發生。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若心中專欲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見境界，則境界便多。倘不善用心，或致受損。</w:t>
      </w:r>
    </w:p>
    <w:p w14:paraId="2CFB7426" w14:textId="77777777" w:rsidR="00667070" w:rsidRPr="0071329F" w:rsidRDefault="009808CE" w:rsidP="007320E0">
      <w:pPr>
        <w:spacing w:beforeLines="50" w:before="120" w:afterLines="50" w:after="120" w:line="420" w:lineRule="exact"/>
        <w:ind w:leftChars="430" w:left="1032"/>
        <w:jc w:val="both"/>
        <w:rPr>
          <w:rFonts w:ascii="華康特粗楷體" w:eastAsia="華康特粗楷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常有境界，當是未曾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真實攝心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，但只做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場面行持之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所致。</w:t>
      </w:r>
    </w:p>
    <w:p w14:paraId="45A38F20" w14:textId="77777777" w:rsidR="00667070" w:rsidRPr="0071329F" w:rsidRDefault="009808CE" w:rsidP="007320E0">
      <w:pPr>
        <w:spacing w:beforeLines="50" w:before="120" w:afterLines="50" w:after="120" w:line="420" w:lineRule="exact"/>
        <w:ind w:leftChars="430" w:left="1032"/>
        <w:jc w:val="both"/>
        <w:rPr>
          <w:rFonts w:ascii="華康特粗楷體" w:eastAsia="華康特粗楷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修行切不可以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躁妄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心，求得聖境界現，及得種種神通。</w:t>
      </w:r>
    </w:p>
    <w:p w14:paraId="2EB696BE" w14:textId="77777777" w:rsidR="00667070" w:rsidRPr="0071329F" w:rsidRDefault="009808CE" w:rsidP="007320E0">
      <w:pPr>
        <w:spacing w:beforeLines="50" w:before="120" w:afterLines="50" w:after="120" w:line="420" w:lineRule="exact"/>
        <w:ind w:leftChars="430" w:left="1032"/>
        <w:jc w:val="both"/>
        <w:rPr>
          <w:rFonts w:ascii="華康特粗楷體" w:eastAsia="華康特粗楷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平常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專欲得見聖境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，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不知聖境之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得，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須到業盡情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空地位。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否則勿道所得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者皆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屬魔境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，即是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聖境亦無所益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，或有大損。</w:t>
      </w:r>
    </w:p>
    <w:p w14:paraId="2DC1C1E1" w14:textId="77777777" w:rsidR="009808CE" w:rsidRPr="0071329F" w:rsidRDefault="009808CE" w:rsidP="007320E0">
      <w:pPr>
        <w:spacing w:beforeLines="50" w:before="120" w:afterLines="50" w:after="120" w:line="420" w:lineRule="exact"/>
        <w:ind w:leftChars="430" w:left="1032"/>
        <w:jc w:val="both"/>
        <w:rPr>
          <w:rFonts w:ascii="華康特粗楷體" w:eastAsia="華康特粗楷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lastRenderedPageBreak/>
        <w:t>近人多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一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用功便有境界，此實多半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是魔境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。即令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是聖境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，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若心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地不明，理路不清，一生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取著，便致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誤事</w:t>
      </w:r>
      <w:r w:rsidR="00D44F12"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。</w:t>
      </w:r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不是得少為足，便是著魔發狂。故經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云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：</w:t>
      </w:r>
      <w:r w:rsidRPr="0071329F">
        <w:rPr>
          <w:rFonts w:ascii="華康特粗楷體" w:eastAsia="華康特粗楷體" w:hAnsi="華康特粗楷體" w:cs="華康特粗楷體" w:hint="eastAsia"/>
          <w:color w:val="000000" w:themeColor="text1"/>
          <w:sz w:val="26"/>
          <w:szCs w:val="26"/>
        </w:rPr>
        <w:t>不作聖心</w:t>
      </w:r>
      <w:r w:rsidR="00D44F12" w:rsidRPr="0071329F">
        <w:rPr>
          <w:rFonts w:ascii="華康特粗楷體" w:eastAsia="華康特粗楷體" w:hAnsi="華康特粗楷體" w:cs="華康特粗楷體" w:hint="eastAsia"/>
          <w:color w:val="000000" w:themeColor="text1"/>
          <w:sz w:val="26"/>
          <w:szCs w:val="26"/>
        </w:rPr>
        <w:t>，</w:t>
      </w:r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謂己已證，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名善境界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；若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作聖解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，即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受群邪</w:t>
      </w:r>
      <w:r w:rsidR="00D44F12"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，</w:t>
      </w:r>
      <w:proofErr w:type="gramEnd"/>
      <w:r w:rsidRPr="0071329F">
        <w:rPr>
          <w:rFonts w:ascii="華康特粗楷體" w:eastAsia="華康特粗楷體" w:hAnsi="華康特粗楷體" w:cs="華康特粗楷體" w:hint="eastAsia"/>
          <w:color w:val="000000" w:themeColor="text1"/>
          <w:sz w:val="26"/>
          <w:szCs w:val="26"/>
        </w:rPr>
        <w:t>著魔發狂</w:t>
      </w:r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。</w:t>
      </w:r>
    </w:p>
    <w:p w14:paraId="7D3799D2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因此，不論聖道門或淨土門，修行或念佛過程中，凡是身體上的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任何覺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受，或者見到什麼、聽到什麼，應視為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如幻如化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，一律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不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當真，一律不當一回事。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善境不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喜，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惡境不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懼；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見如不見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聞如不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聞；有若無，實若虛，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歸無所得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。回歸平凡、平常、平淡、平實。若不如此，恐生魔障，著魔發狂，如</w:t>
      </w:r>
      <w:r w:rsidR="009D1EC2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《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楞嚴經》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lastRenderedPageBreak/>
        <w:t>所說：「不作聖心，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名善境界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；若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作聖解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，即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受群邪。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」</w:t>
      </w:r>
    </w:p>
    <w:p w14:paraId="5914F942" w14:textId="77777777" w:rsidR="009808CE" w:rsidRPr="0071329F" w:rsidRDefault="009808CE" w:rsidP="00CB1ACB">
      <w:pPr>
        <w:pStyle w:val="1"/>
        <w:spacing w:beforeLines="100" w:before="240" w:afterLines="50" w:after="120" w:line="420" w:lineRule="exact"/>
        <w:rPr>
          <w:rFonts w:ascii="華康粗黑體" w:eastAsia="華康粗黑體"/>
          <w:b w:val="0"/>
          <w:color w:val="000000" w:themeColor="text1"/>
          <w:sz w:val="29"/>
          <w:szCs w:val="29"/>
          <w:bdr w:val="none" w:sz="0" w:space="0" w:color="auto" w:frame="1"/>
        </w:rPr>
      </w:pPr>
      <w:bookmarkStart w:id="5" w:name="_Toc100653743"/>
      <w:r w:rsidRPr="0071329F">
        <w:rPr>
          <w:rFonts w:ascii="華康粗黑體" w:eastAsia="華康粗黑體" w:hint="eastAsia"/>
          <w:b w:val="0"/>
          <w:color w:val="000000" w:themeColor="text1"/>
          <w:sz w:val="29"/>
          <w:szCs w:val="29"/>
          <w:bdr w:val="none" w:sz="0" w:space="0" w:color="auto" w:frame="1"/>
        </w:rPr>
        <w:t>五、不可期盼靈異境界</w:t>
      </w:r>
      <w:bookmarkEnd w:id="5"/>
    </w:p>
    <w:p w14:paraId="14AB4F71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靈異的境界除了能夠看到佛、看到光、看到鬼神的境界，也能夠</w:t>
      </w:r>
      <w:r w:rsidR="00F67362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對方溝通，甚至能夠曉得過去、知道未來，或是曉得對方的吉凶禍福，等一下哪裡要發生什麼事。這一些靈異的境界，都不可以有一點點的起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心動念去盼望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。</w:t>
      </w:r>
    </w:p>
    <w:p w14:paraId="0B135C33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所謂</w:t>
      </w:r>
      <w:r w:rsidR="00416FC2" w:rsidRPr="0071329F">
        <w:rPr>
          <w:rFonts w:ascii="微軟正黑體" w:eastAsia="微軟正黑體" w:hAnsi="微軟正黑體" w:cs="微軟正黑體" w:hint="eastAsia"/>
          <w:color w:val="000000" w:themeColor="text1"/>
          <w:sz w:val="26"/>
          <w:szCs w:val="26"/>
        </w:rPr>
        <w:t>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外有餘則內不足</w:t>
      </w:r>
      <w:r w:rsidR="00416FC2" w:rsidRPr="0071329F">
        <w:rPr>
          <w:rFonts w:ascii="微軟正黑體" w:eastAsia="微軟正黑體" w:hAnsi="微軟正黑體" w:cs="微軟正黑體" w:hint="eastAsia"/>
          <w:color w:val="000000" w:themeColor="text1"/>
          <w:sz w:val="26"/>
          <w:szCs w:val="26"/>
        </w:rPr>
        <w:t>」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，追求期盼靈異境界，顯示雖然念佛，但還覺得內心不足，還會向外追求，想要能人所不能，見人所不見，知人所不知。不知道這句彌陀佛名是摩尼寶珠，念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lastRenderedPageBreak/>
        <w:t>佛人已經獲得了成佛的摩尼寶珠，擁有了成佛的大功德寶，已是平生業成</w:t>
      </w:r>
      <w:r w:rsidR="00A83864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、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現生不退，對於靈異境界視為雕蟲小技，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捨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而不求。</w:t>
      </w:r>
    </w:p>
    <w:p w14:paraId="00C4C236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既然已經得到了彌陀名號的摩尼寶珠，就不會在垃圾桶裡扒來扒去，在垃圾桶裡扒來扒去，顯然是還沒得到摩尼寶珠。貪圖靈異境界，就如同一個乞丐在垃圾桶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裡扒找一個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爛蘋果，就像蒼蠅在垃圾桶裡嗡嗡地飛，這種境界太低了。</w:t>
      </w:r>
    </w:p>
    <w:p w14:paraId="175B2F24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凡人都有好奇心，好奇心會自誤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誤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他。你好奇，就有外來靈異投其所好，當然不可能是正的，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都是邪的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。因為都是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凡夫心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凡夫心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一有期盼，就會</w:t>
      </w:r>
      <w:proofErr w:type="gramStart"/>
      <w:r w:rsidR="00A83864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凡夫心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相應的邪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靈邪鬼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的頻道互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lastRenderedPageBreak/>
        <w:t>相感通，感通之後就會有靈異境界，就會更讓自己著迷，不知不覺</w:t>
      </w:r>
      <w:r w:rsidR="009E1533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愈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陷</w:t>
      </w:r>
      <w:r w:rsidR="009E1533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愈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深而致不能自拔，到最後著魔發狂，欲升反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墮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。本來想提高自己的修行境界，結果反而墮落了，被不正的境界誆騙。</w:t>
      </w:r>
    </w:p>
    <w:p w14:paraId="202C4149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總而言之，只管念佛就已經是最高的境界了，也就是所謂的</w:t>
      </w:r>
      <w:r w:rsidR="00416FC2" w:rsidRPr="0071329F">
        <w:rPr>
          <w:rFonts w:ascii="微軟正黑體" w:eastAsia="微軟正黑體" w:hAnsi="微軟正黑體" w:cs="微軟正黑體" w:hint="eastAsia"/>
          <w:color w:val="000000" w:themeColor="text1"/>
          <w:sz w:val="26"/>
          <w:szCs w:val="26"/>
        </w:rPr>
        <w:t>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平生業成、現生不退</w:t>
      </w:r>
      <w:r w:rsidR="00416FC2" w:rsidRPr="0071329F">
        <w:rPr>
          <w:rFonts w:ascii="微軟正黑體" w:eastAsia="微軟正黑體" w:hAnsi="微軟正黑體" w:cs="微軟正黑體" w:hint="eastAsia"/>
          <w:color w:val="000000" w:themeColor="text1"/>
          <w:sz w:val="26"/>
          <w:szCs w:val="26"/>
        </w:rPr>
        <w:t>」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。念佛是最平凡也是最高深的法門，凡夫只要安於平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平凡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凡的念佛，反而是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最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殊勝的，此外不要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妄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求其他不平凡不平常的境界，這樣會誤了自己，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所謂求升反墮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，危險之至。</w:t>
      </w:r>
    </w:p>
    <w:p w14:paraId="5CD15E41" w14:textId="77777777" w:rsidR="009808CE" w:rsidRPr="0071329F" w:rsidRDefault="009808CE" w:rsidP="00CB1ACB">
      <w:pPr>
        <w:pStyle w:val="1"/>
        <w:spacing w:beforeLines="100" w:before="240" w:afterLines="50" w:after="120" w:line="420" w:lineRule="exact"/>
        <w:rPr>
          <w:rFonts w:ascii="華康粗黑體" w:eastAsia="華康粗黑體"/>
          <w:b w:val="0"/>
          <w:color w:val="000000" w:themeColor="text1"/>
          <w:sz w:val="29"/>
          <w:szCs w:val="29"/>
          <w:bdr w:val="none" w:sz="0" w:space="0" w:color="auto" w:frame="1"/>
        </w:rPr>
      </w:pPr>
      <w:bookmarkStart w:id="6" w:name="_Toc100653744"/>
      <w:r w:rsidRPr="0071329F">
        <w:rPr>
          <w:rFonts w:ascii="華康粗黑體" w:eastAsia="華康粗黑體" w:hint="eastAsia"/>
          <w:b w:val="0"/>
          <w:color w:val="000000" w:themeColor="text1"/>
          <w:sz w:val="29"/>
          <w:szCs w:val="29"/>
          <w:bdr w:val="none" w:sz="0" w:space="0" w:color="auto" w:frame="1"/>
        </w:rPr>
        <w:lastRenderedPageBreak/>
        <w:t>六、</w:t>
      </w:r>
      <w:r w:rsidR="00F67362" w:rsidRPr="0071329F">
        <w:rPr>
          <w:rFonts w:ascii="華康粗黑體" w:eastAsia="華康粗黑體" w:hint="eastAsia"/>
          <w:b w:val="0"/>
          <w:color w:val="000000" w:themeColor="text1"/>
          <w:sz w:val="29"/>
          <w:szCs w:val="29"/>
          <w:bdr w:val="none" w:sz="0" w:space="0" w:color="auto" w:frame="1"/>
        </w:rPr>
        <w:t>不可喜好親近通靈</w:t>
      </w:r>
      <w:bookmarkEnd w:id="6"/>
    </w:p>
    <w:p w14:paraId="6719C5CE" w14:textId="77777777" w:rsidR="009E1533" w:rsidRPr="0071329F" w:rsidRDefault="009E1533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通靈屬神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鬼境界，所謂物以類聚，那就會被牽引繼續輪迴；故不可喜好</w:t>
      </w:r>
      <w:r w:rsidR="00940CF1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不可追求</w:t>
      </w:r>
      <w:r w:rsidR="00940CF1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不可親近。</w:t>
      </w:r>
    </w:p>
    <w:p w14:paraId="62C65E6E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所謂「通」，就是交通、溝通、接通，互相是通的；「靈」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是指靈界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的眾生，不是我們肉眼能看到的，我們肉眼看到的都是物質界，所以這裡的「靈」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是指靈界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眾生。「通靈」就是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接通了靈界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的眾生，接通了一些來自靈界的訊息，由此獲得一種靈異的力量，這叫「通靈」。</w:t>
      </w:r>
    </w:p>
    <w:p w14:paraId="6F217FB2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其實，我們每個人都有「靈」，所謂「人為萬物之靈」。以佛法來說，人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有佛性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，我們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的佛性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、本心是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靈明洞徹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的。但是，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lastRenderedPageBreak/>
        <w:t>通靈不是</w:t>
      </w:r>
      <w:r w:rsidR="00B22DFF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自</w:t>
      </w:r>
      <w:r w:rsidR="00940CF1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性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相關的，不是「何期自性，本自清淨；何期自性，本自具足」，然後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把佛性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的功能展現出來，不是這樣的，而是借助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於外靈的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力量，所以通靈不是從自身顯發出來的。</w:t>
      </w:r>
    </w:p>
    <w:p w14:paraId="732CB26B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如果通過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修行戒定慧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，以外道來講，就能發得五通；以佛法來講，就能獲得六神通：這都屬於「證」，是自身的一種靈驗力量展現出來。但通靈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不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是的，自身沒有靈異力量，要借助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於外靈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，接通靈界眾生，獲取一種靈異的力量。就像一個燈泡，它自己並不發光，但是通電之後，借助於電的力量就發光了。</w:t>
      </w:r>
    </w:p>
    <w:p w14:paraId="14C59C4C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「</w:t>
      </w:r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通靈屬神鬼境界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」，通靈到底是哪種境界呢？屬於神鬼境界。通靈</w:t>
      </w:r>
      <w:r w:rsidR="00B86D4D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靈異境界都是在一起的，學佛的人不好樂神奇、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lastRenderedPageBreak/>
        <w:t>神異、奇特、玄妙的境界。如果喜歡這種的話，往往不是真正的學佛，而是民間信仰比較多，就是屬於民間的宮、廟、金母、王母、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老母或媽祖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，這一種比較多。</w:t>
      </w:r>
    </w:p>
    <w:p w14:paraId="7C09D8F6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「</w:t>
      </w:r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物以類聚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」，你經常和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神鬼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溝通交流，就沾染了神鬼的氣氛，就</w:t>
      </w:r>
      <w:r w:rsidR="00222C5C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神鬼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歸到一類，叫「物以類聚」。</w:t>
      </w:r>
    </w:p>
    <w:p w14:paraId="20D54EE7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「</w:t>
      </w:r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牽引輪迴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」，你就受神鬼的牽引。這些神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神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鬼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鬼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都是六道輪迴裡的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罪業凡夫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，你經常通靈，和他們攪</w:t>
      </w:r>
      <w:r w:rsidR="00222C5C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在一起，將來必然走到他們的方向。何不念佛呢？念佛就</w:t>
      </w:r>
      <w:r w:rsidR="00222C5C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佛在一起，就到淨土，所謂「諸上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善人俱會一處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」。所以，我們念佛人要追求往生，不願意輪迴。通靈有輪迴的危險，所以不能做。</w:t>
      </w:r>
    </w:p>
    <w:p w14:paraId="3240BF5F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lastRenderedPageBreak/>
        <w:t>因為學佛人的目標是要脫離輪迴、成就佛道，所以不會停留在那一種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事相或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感受境界，也明白那還是神鬼的境界，是在六道之中，而且是在天道以下，沒有出離輪迴。如果好樂的話，所謂「物以類聚」，豈不是又要生生世世的輪迴而去？</w:t>
      </w:r>
    </w:p>
    <w:p w14:paraId="78FA75FA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佛教有大乘、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小乘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；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小乘是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大乘的基礎，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小乘目的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在斷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煩惱、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解脫輪迴，所以必須勤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修戒定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慧，斷除貪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瞋癡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。能夠斷除貪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瞋癡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，就會有六種神通，所謂「天眼通、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天耳通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、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他心通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、宿命通、神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足通、漏盡通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」。在這六通當中，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漏盡通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是最根本的，如果斷除了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漏盡通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，也就是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煩惱，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自然就會有五種神通的顯現。因為它是一種斷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煩惱、入空性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的自然的功能。假設一個修行佛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lastRenderedPageBreak/>
        <w:t>法的人，他獲得了五種神通，也要完全的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捨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掉，才能夠容易獲得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漏盡通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，否則就被卡住了，被卡住的話，就不能進而獲得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漏盡通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。五種神通是鬼神也有的，當然神鬼的五種神通</w:t>
      </w:r>
      <w:r w:rsidR="002341CF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修行得道的五種神通是不能比的，但是鬼神也有這小五通。</w:t>
      </w:r>
    </w:p>
    <w:p w14:paraId="3B8CE930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所以以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小乘來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講，目標就是斷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煩惱，獲得漏盡通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。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小乘的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修行者絕不會以這五種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神通為殊勝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、為追求目的，而停留在這個境界。他會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捨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掉這一些，像一個平常的人一樣。</w:t>
      </w:r>
    </w:p>
    <w:p w14:paraId="27DAA989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因為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一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個人如果沒有斷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煩惱，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達到業盡情空的話，這一些是會有障礙的。因為這個還在三界裡面，所來來往往的就是三界裡面的境界。所以大家可以想一想，為什麼學佛的人不好樂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lastRenderedPageBreak/>
        <w:t>神通？何況所謂神通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不敵業力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，即使目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犍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連尊者得到了六種神通，果報來的時候，還是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要受果報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。所以真正學佛修行人，他是很平常、很平淡、很平實的，這是以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小乘來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講。</w:t>
      </w:r>
    </w:p>
    <w:p w14:paraId="0AA6B11C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以大乘來講，大乘佛菩薩應化的境界是不會隨便顯現的。以法身來講是無形相的，超越時間、空間、萬物的；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以報身來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講，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光明遍照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，那一種光明也不是我們凡夫所能接觸得到的。所以論佛的法身、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報身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，統統不是我們凡夫能夠接觸得到的。佛有應化身，應化身也是看對方、看機緣而顯現，不會常常顯現，也不會常常</w:t>
      </w:r>
      <w:r w:rsidR="002341CF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他在一起，讓他看到、讓他聽到、讓他感覺到。</w:t>
      </w:r>
    </w:p>
    <w:p w14:paraId="37E52576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lastRenderedPageBreak/>
        <w:t>所以學佛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不論小乘大乘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，都不以靈異、通靈為教化方式。</w:t>
      </w:r>
    </w:p>
    <w:p w14:paraId="6CDAF2BC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也就是佛教不以神道設教，神道是民間的，如果佛法也以神道設教，那就不是佛法，失去佛法的特質，還是在三界裡面。</w:t>
      </w:r>
    </w:p>
    <w:p w14:paraId="269F1274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往往一般社會人士有了這一種靈異的現象，不了解有更高的層次，也不了解這種的危險性，若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入魔境就難以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超脫了，因此會好樂，會更深一步的去追求。</w:t>
      </w:r>
    </w:p>
    <w:p w14:paraId="3F93C53B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學佛的人就不這樣，尤其是念佛的人。雖然念佛當中，心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一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寂靜就會看到境界，如果是正知正見的人，就會把它當作沒有看到，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歸空歸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零，不會去喜好，不會去盼望祈求更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多更殊勝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的境界。如果喜好、盼望、祈求，那境界可能會越多，而那一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lastRenderedPageBreak/>
        <w:t>些境界就不是真實的。為什麼？我們生生世世以來，冤家債主無量無邊，當我們喜好攀緣的時候，沒有在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正念上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，剛好讓冤家債主可以有機緣來現身討債。</w:t>
      </w:r>
    </w:p>
    <w:p w14:paraId="23024127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我來講一個例子。有一位男眾居士，今年約六十歲。他年輕的時候就已經學佛，也想出家，可是一直沒有機緣，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一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直到現在，因緣成熟了，再次萌生出家之意。</w:t>
      </w:r>
    </w:p>
    <w:p w14:paraId="288A2B0B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大概在二十幾年前，友人邀請他去參加一場瑤池金母的法會，那一天正是瑤池金母的生日。他是佛弟子，並不好樂神明的法會，但人情難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卻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，就隨順友人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之意去了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。</w:t>
      </w:r>
    </w:p>
    <w:p w14:paraId="57A20F79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在法會當中，那個神明就呼喚他的名字，要他向前，然後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lastRenderedPageBreak/>
        <w:t>為他打開天靈蓋。他是學佛的人，曉得這樣進入神鬼的境界不好，所以當下他就持大悲咒，對方就</w:t>
      </w:r>
      <w:r w:rsidR="002341CF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他說：「我是正神，你不用持咒。」然後就給他打開了天靈蓋。從此之後，他就會感受到附近磁場的好壞強弱，或者稍稍曉得過去未來之事，乃至對方什麼時候會發生什麼事也都會知道。</w:t>
      </w:r>
    </w:p>
    <w:p w14:paraId="7F3883EC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這種「能力」，一般人會覺得很奇特很難得，而且也會想去追求，但因為他是有正知正見的學佛者，曉得這個是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不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究竟的，而且是有障礙的，所以他就把它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捨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掉。當然到現在還沒有完全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捨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盡，但已經逐漸減少。知道他有出家的心，我就告誡他：「要統統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捨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掉，捨得乾乾淨淨，才能夠現出家相。」</w:t>
      </w:r>
    </w:p>
    <w:p w14:paraId="3629F550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lastRenderedPageBreak/>
        <w:t>一般來說，打坐打通任督二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脈後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，也多少會開天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眼與靈界感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通，這個也都要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捨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掉。在道家的功法當中有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出陰神、出陽神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，就是因為打通了任督二脈。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出陰神是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，這個人在裡面打坐，外面有他的身體，他能夠看見外界的境界，但外界的境界看不到他，這是屬於陰的，這是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出陰神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；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出陽神是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，這個人在裡面打坐，外面也有一個人在活動，就是他本身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的陽神在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活動，他可以看到別人，別人也可以看到他，彼此可以互動交談，這就是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出陽神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。</w:t>
      </w:r>
    </w:p>
    <w:p w14:paraId="02B4CC37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在道家的修為上，是以這個為奇特高超的。但在佛門中，就完全要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捨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掉，不追求這個，因為佛法的目的是出離生死輪迴，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lastRenderedPageBreak/>
        <w:t>而這個境界仍未脫出輪迴，是神鬼的境界，所以不好樂。人生短短幾十年而已，好樂這個做什麼？</w:t>
      </w:r>
    </w:p>
    <w:p w14:paraId="6D0B1EC3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天靈蓋打開就會看到一些現象，不過原理還是在於感應，感應道交。沒有那個念頭，外面的境界就不會</w:t>
      </w:r>
      <w:r w:rsidR="001D3CEF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你同頻共振。好像開關的電源連接到電燈，開關不開，電燈就不亮；開關如果開了，電燈就亮了，因為同頻共振。假設開關電源沒有連接到電燈，再怎麼開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開關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關，燈也不可能亮。</w:t>
      </w:r>
    </w:p>
    <w:p w14:paraId="5EA8154D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同樣的，我們是</w:t>
      </w:r>
      <w:r w:rsidR="001D3CEF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佛感應，我們開的是佛的開關，不是鬼神的開關。有一句話說「你既無心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我也休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」，這一句好像是男女戀愛失戀的情況，你沒有心了，那我也只好放下。假設對方有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lastRenderedPageBreak/>
        <w:t>心，所謂一個有情，一個有意，自然就結合在一起了，一拍即合。所以一切唯心，我們不起心動念</w:t>
      </w:r>
      <w:r w:rsidR="001D3CEF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那一種境界攀緣。有一句話說：「魔由心生，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妖從人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興；正心誠意，百邪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不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侵。」念佛人在靈通這方面應該警惕，要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捨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掉。</w:t>
      </w:r>
    </w:p>
    <w:p w14:paraId="7146227B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「</w:t>
      </w:r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故不可喜好，不可追求，不可親近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」，「喜好」是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指初機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，覺得挺喜歡，「挺好，我也想試一試」，有了喜好，就要追求，所以「不可喜好」是初步制止。有的人已經有了喜好，接下來就想追求，所以第二步再設一道坎兒「不可追求」。有的人還沒有喜好、追求，這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就從緣上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斷絕，如果你說「我覺得好奇，我去看看他們搞什麼」，說不定你就沾染了，所以說「不可親近」。</w:t>
      </w:r>
    </w:p>
    <w:p w14:paraId="2AA5BE06" w14:textId="77777777" w:rsidR="004F17C9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lastRenderedPageBreak/>
        <w:t>修行人要有智慧，認識大的，否則得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小益必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受大損。一有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貪著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境界，便難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上進，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甚至退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墮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，危險之極。</w:t>
      </w:r>
    </w:p>
    <w:p w14:paraId="3377B10A" w14:textId="6EC7EF76" w:rsidR="009808CE" w:rsidRPr="0071329F" w:rsidRDefault="009808CE" w:rsidP="00CB1ACB">
      <w:pPr>
        <w:pStyle w:val="1"/>
        <w:spacing w:beforeLines="100" w:before="240" w:afterLines="50" w:after="120" w:line="420" w:lineRule="exact"/>
        <w:rPr>
          <w:rFonts w:ascii="華康粗黑體" w:eastAsia="華康粗黑體"/>
          <w:b w:val="0"/>
          <w:color w:val="000000" w:themeColor="text1"/>
          <w:sz w:val="29"/>
          <w:szCs w:val="29"/>
          <w:bdr w:val="none" w:sz="0" w:space="0" w:color="auto" w:frame="1"/>
        </w:rPr>
      </w:pPr>
      <w:bookmarkStart w:id="7" w:name="_Toc100653745"/>
      <w:r w:rsidRPr="0071329F">
        <w:rPr>
          <w:rFonts w:ascii="華康粗黑體" w:eastAsia="華康粗黑體" w:hint="eastAsia"/>
          <w:b w:val="0"/>
          <w:color w:val="000000" w:themeColor="text1"/>
          <w:sz w:val="29"/>
          <w:szCs w:val="29"/>
          <w:bdr w:val="none" w:sz="0" w:space="0" w:color="auto" w:frame="1"/>
        </w:rPr>
        <w:t>七、四平：平凡、平常、平淡、平實</w:t>
      </w:r>
      <w:bookmarkEnd w:id="7"/>
    </w:p>
    <w:p w14:paraId="11CFA3B4" w14:textId="20C7655D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「</w:t>
      </w:r>
      <w:r w:rsidRPr="0071329F">
        <w:rPr>
          <w:rFonts w:ascii="華康粗黑體" w:eastAsia="華康粗黑體" w:hAnsi="Calibri" w:cs="Times New Roman" w:hint="eastAsia"/>
          <w:b/>
          <w:color w:val="000000" w:themeColor="text1"/>
          <w:sz w:val="26"/>
          <w:szCs w:val="26"/>
        </w:rPr>
        <w:t>平凡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」，人要平凡不容易，</w:t>
      </w:r>
      <w:r w:rsidR="007F0ADA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尤其是學佛的人，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為什麼？一般人往往認為佛法的教理很深奧，佛的境界高深無比，</w:t>
      </w:r>
      <w:r w:rsidR="007F0ADA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因此學佛的人往往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心中會想</w:t>
      </w:r>
      <w:r w:rsidR="003754E3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：</w:t>
      </w:r>
      <w:r w:rsidR="003754E3" w:rsidRPr="0071329F">
        <w:rPr>
          <w:rFonts w:ascii="華康粗明體" w:eastAsia="華康粗明體" w:hAnsi="Calibri" w:cs="Times New Roman"/>
          <w:color w:val="000000" w:themeColor="text1"/>
          <w:sz w:val="26"/>
          <w:szCs w:val="26"/>
        </w:rPr>
        <w:t>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我已經</w:t>
      </w:r>
      <w:bookmarkStart w:id="8" w:name="_GoBack"/>
      <w:bookmarkEnd w:id="8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學佛了，如果還</w:t>
      </w:r>
      <w:r w:rsidR="00D37CB2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人家一樣還算學佛嗎？尤其念佛法門只念這一句佛號，</w:t>
      </w:r>
      <w:r w:rsidR="00D37CB2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一些沒文化的鄉下阿公阿婆一樣，怎麼可以呢？</w:t>
      </w:r>
      <w:r w:rsidR="003754E3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」</w:t>
      </w:r>
      <w:r w:rsidR="00D37CB2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所以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不甘於平凡。其實最高超的就是最平凡的，所謂「大道至簡」，所以我們就守住平凡。尤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lastRenderedPageBreak/>
        <w:t>其我們是個凡人，更要安分守己，老老實實</w:t>
      </w:r>
      <w:r w:rsidR="00D37CB2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地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做一個平凡人。</w:t>
      </w:r>
    </w:p>
    <w:p w14:paraId="65C7E669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淨土宗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宗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風真諦也說「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不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尚體驗而平凡化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」</w:t>
      </w:r>
      <w:r w:rsidR="004417E6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。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為什麼？體驗很多，千差萬別，但如果對教理不明瞭，有了這個體驗，就會更喜歡某一種不一樣的體驗，而且停留在體驗當中，就會失去正知正見、正信正行而走入歧途了。所以，一個正信的學佛者，應以教理為根據，不以自己的體驗為根據。</w:t>
      </w:r>
    </w:p>
    <w:p w14:paraId="40DF48EC" w14:textId="60663B94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凡夫的心，分析起來有三種</w:t>
      </w:r>
      <w:r w:rsidR="007F0ADA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性質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：一種是知識性的</w:t>
      </w:r>
      <w:r w:rsidR="00BC7D7B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一種是意志性的</w:t>
      </w:r>
      <w:r w:rsidR="00BC7D7B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一種是情感性的。而體驗，往往是情感性的多，而不是知識性的；如果是知識性的，就會著重教理，以教理為依歸</w:t>
      </w:r>
      <w:r w:rsidR="00BC7D7B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。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佛怎麼說，我們就怎麼相信，以佛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的知見為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我們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的知見</w:t>
      </w:r>
      <w:proofErr w:type="gramEnd"/>
      <w:r w:rsidR="00BC7D7B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。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lastRenderedPageBreak/>
        <w:t>這樣的話，即使我們沒有佛的境界，但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只要把佛的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境界當作我們的境界，也依稀彷彿、幾乎有那個境界，而不會另去喜歡或追尋其他特異的境界。</w:t>
      </w:r>
    </w:p>
    <w:p w14:paraId="50FD6C76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佛的境界並不是三</w:t>
      </w:r>
      <w:r w:rsidR="00BC7D7B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頭六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臂與人不同，顯現很多靈異、奇特，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不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是的，佛的境界極其平常。</w:t>
      </w:r>
    </w:p>
    <w:p w14:paraId="2536C5D5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我們想想看，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一個證悟佛性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的人會怎麼樣？肯定是非常的心平氣和、安詳穩重、毫無造作，非常的平凡與平常，不會自命不凡，高人一等，與人不同。所以我們就守住平凡，不要認為，</w:t>
      </w:r>
      <w:r w:rsidR="00BC7D7B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哎呀！只是念佛，也沒有其他的特殊表現，你看人家這也懂</w:t>
      </w:r>
      <w:r w:rsidR="00BC7D7B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、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那也懂，又會這個，又會那個，又能通靈進入靈界…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…</w:t>
      </w:r>
      <w:proofErr w:type="gramEnd"/>
      <w:r w:rsidR="00BC7D7B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」，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lastRenderedPageBreak/>
        <w:t>千萬不要生起這個想法，應知一旦失去平凡，就會進入不平凡的坎坷境界，想要過平凡的日子就已經不可能了。</w:t>
      </w:r>
    </w:p>
    <w:p w14:paraId="4150437C" w14:textId="747C83F0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「</w:t>
      </w:r>
      <w:r w:rsidRPr="0071329F">
        <w:rPr>
          <w:rFonts w:ascii="華康粗黑體" w:eastAsia="華康粗黑體" w:hAnsi="Calibri" w:cs="Times New Roman" w:hint="eastAsia"/>
          <w:b/>
          <w:color w:val="000000" w:themeColor="text1"/>
          <w:sz w:val="26"/>
          <w:szCs w:val="26"/>
        </w:rPr>
        <w:t>平常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」，我們是一個平凡的人，所以也是一個平常的人，因此就要實實在在</w:t>
      </w:r>
      <w:r w:rsidR="00BC7D7B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地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做一個平常的人，不要想去做一個偉人、高人、與眾不同的人。我們都是凡夫，本來就很平常，就要以本來</w:t>
      </w:r>
      <w:r w:rsidRPr="0071329F">
        <w:rPr>
          <w:rFonts w:ascii="華康粗明體" w:eastAsia="華康粗明體" w:hAnsi="Calibri" w:cs="Times New Roman"/>
          <w:color w:val="000000" w:themeColor="text1"/>
          <w:sz w:val="26"/>
          <w:szCs w:val="26"/>
        </w:rPr>
        <w:t>面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目示</w:t>
      </w:r>
      <w:r w:rsidR="00BC7D7B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人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。有些人不甘平常，把自己裝點成像高僧、像大德，道貌岸然，很有修行，甚至自稱是什麼菩薩再來，這都是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眾生</w:t>
      </w:r>
      <w:r w:rsidR="007F0ADA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邪見</w:t>
      </w:r>
      <w:proofErr w:type="gramEnd"/>
      <w:r w:rsidR="007F0ADA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、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驕慢的本性在作祟，也犯了大妄語罪，這都不可以。學淨土法門的人，要體認平凡而歸於平常，不裝模作樣，平平常常沒有與眾不同，這才合乎自己的本分，也才是一個老老實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lastRenderedPageBreak/>
        <w:t>實的學佛念佛人。</w:t>
      </w:r>
    </w:p>
    <w:p w14:paraId="3F39D459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所以，所謂平常，就是過普通人的生活。是凡夫，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就按凡夫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的生活方式來生活就可以了。把正常的事、該做的事做好，不需要去追求高深，追求玄妙，追求做不到的事情。印光大師說：「凡夫不可盲目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地去效仿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菩薩。」有很多人希望自己像菩薩一樣，去學菩薩行，行菩薩道。但是我們沒有菩薩的大智慧</w:t>
      </w:r>
      <w:r w:rsidR="00BC7D7B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、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大慈悲</w:t>
      </w:r>
      <w:r w:rsidR="00BC7D7B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、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大願力</w:t>
      </w:r>
      <w:r w:rsidR="00BC7D7B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、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大功行，做不了艱難的事，學菩薩不像菩薩，我們就做力所能及的平凡、平常的事，以免如邯鄲學步，到頭來連走路都不會了。</w:t>
      </w:r>
    </w:p>
    <w:p w14:paraId="28942E2E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做一個平常的人，反而能夠滿足，安於現狀。安於現狀不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lastRenderedPageBreak/>
        <w:t>是不求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上進，而是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在現狀當中來安心念佛。</w:t>
      </w:r>
    </w:p>
    <w:p w14:paraId="57BC5800" w14:textId="77777777" w:rsidR="009808CE" w:rsidRPr="0071329F" w:rsidRDefault="00BC7D7B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淨土宗</w:t>
      </w:r>
      <w:r w:rsidR="009808CE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宗風也說「</w:t>
      </w:r>
      <w:r w:rsidR="009808CE"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不求高深而平常化</w:t>
      </w:r>
      <w:r w:rsidR="009808CE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」</w:t>
      </w:r>
      <w:r w:rsidR="004E6BD8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。</w:t>
      </w:r>
      <w:r w:rsidR="009808CE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一般人大多喜好高深玄妙，但只要安於平常，就能夠擁有高深。其實最高深的就是最平常的，像釋迦牟尼佛成佛之後，還是每一天打著赤腳、</w:t>
      </w:r>
      <w:proofErr w:type="gramStart"/>
      <w:r w:rsidR="009808CE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托著缽</w:t>
      </w:r>
      <w:proofErr w:type="gramEnd"/>
      <w:r w:rsidR="009808CE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，然後平靜安詳</w:t>
      </w:r>
      <w:r w:rsidR="00330ADA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地</w:t>
      </w:r>
      <w:r w:rsidR="009808CE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挨家挨戶乞</w:t>
      </w:r>
      <w:r w:rsidR="00330ADA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食</w:t>
      </w:r>
      <w:r w:rsidR="009808CE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托缽</w:t>
      </w:r>
      <w:r w:rsidR="00330ADA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；</w:t>
      </w:r>
      <w:r w:rsidR="009808CE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托完了</w:t>
      </w:r>
      <w:proofErr w:type="gramStart"/>
      <w:r w:rsidR="009808CE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缽</w:t>
      </w:r>
      <w:proofErr w:type="gramEnd"/>
      <w:r w:rsidR="009808CE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還是平靜安詳</w:t>
      </w:r>
      <w:r w:rsidR="00330ADA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地</w:t>
      </w:r>
      <w:r w:rsidR="009808CE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回來。用</w:t>
      </w:r>
      <w:r w:rsidR="00330ADA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完</w:t>
      </w:r>
      <w:r w:rsidR="009808CE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餐，然後洗</w:t>
      </w:r>
      <w:proofErr w:type="gramStart"/>
      <w:r w:rsidR="009808CE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了缽就經行</w:t>
      </w:r>
      <w:proofErr w:type="gramEnd"/>
      <w:r w:rsidR="009808CE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打坐。這些是多麼平凡、多麼平常，毫無奇特玄妙，不因為成佛了就時時處處顯露神通異能，與人不同，</w:t>
      </w:r>
      <w:proofErr w:type="gramStart"/>
      <w:r w:rsidR="009808CE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顯異惑眾</w:t>
      </w:r>
      <w:proofErr w:type="gramEnd"/>
      <w:r w:rsidR="009808CE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。</w:t>
      </w:r>
    </w:p>
    <w:p w14:paraId="6F88E82A" w14:textId="68FC3FF3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古人有一句開悟的話說：「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饑來吃飯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</w:t>
      </w:r>
      <w:proofErr w:type="gramStart"/>
      <w:r w:rsidR="00330ADA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睏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來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即眠。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」飢餓了就吃飯，疲倦了就睡覺。佛法就在這麼簡單</w:t>
      </w:r>
      <w:r w:rsidR="00330ADA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、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平凡</w:t>
      </w:r>
      <w:r w:rsidR="00330ADA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、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平常的生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lastRenderedPageBreak/>
        <w:t>活當中，累了就休息，餓了就吃飯，有工作就工作，要上班就上班，</w:t>
      </w:r>
      <w:r w:rsidR="004E4D45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而時時處處不離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念佛。把我們的身心安住在現實生活的層面，不要虛幻</w:t>
      </w:r>
      <w:r w:rsidR="00330ADA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地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想做一個不平凡不平常的人，希冀要過一個不平凡不平常的生活。</w:t>
      </w:r>
    </w:p>
    <w:p w14:paraId="723F903C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「</w:t>
      </w:r>
      <w:r w:rsidRPr="0071329F">
        <w:rPr>
          <w:rFonts w:ascii="華康粗黑體" w:eastAsia="華康粗黑體" w:hAnsi="Calibri" w:cs="Times New Roman" w:hint="eastAsia"/>
          <w:b/>
          <w:color w:val="000000" w:themeColor="text1"/>
          <w:sz w:val="26"/>
          <w:szCs w:val="26"/>
        </w:rPr>
        <w:t>平淡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」，所謂淡中有味，淡中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之味才是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真味，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可說淡是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最真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淳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的味道。老子說：「五色令人目盲</w:t>
      </w:r>
      <w:r w:rsidR="00CD225B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，五音令人耳聾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，五味令人口爽。」所謂「繁華落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盡見真淳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」，平淡是最原始的，平淡是我們的本來面目，我們要安於平淡，甘於平淡，也要安於孤獨</w:t>
      </w:r>
      <w:r w:rsidR="00CD225B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、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甘於寂寞，不要嫌淡而無味，而去尋找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肥甘厚膩，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去喜歡熱鬧奇特，這樣會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失去本真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，與自己</w:t>
      </w:r>
      <w:r w:rsidR="00CD225B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愈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離</w:t>
      </w:r>
      <w:r w:rsidR="00CD225B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愈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遠。</w:t>
      </w:r>
    </w:p>
    <w:p w14:paraId="0B8D4D1B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lastRenderedPageBreak/>
        <w:t>有一首安貧樂道的詩說：「心安茅屋穩，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性定菜根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香，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世事靜方見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，人情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淡始長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。」</w:t>
      </w:r>
    </w:p>
    <w:p w14:paraId="46D3A94C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一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個人只要心性安定，沒有非分之想與非分之求，便能知足而安貧樂道，無入而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不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自得。即便茅屋也安穩知足，菜根也甘甜有味，不希冀</w:t>
      </w:r>
      <w:r w:rsidR="00C512DE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求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不到的華屋大廈與珍饈佳餚而煩惱不安。</w:t>
      </w:r>
    </w:p>
    <w:p w14:paraId="4112B40F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一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個人只要心靈平靜，不起心動念，而又清清楚楚，自性的風光</w:t>
      </w:r>
      <w:r w:rsidR="00C512DE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、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真理的面貌便會自然地呈現。</w:t>
      </w:r>
    </w:p>
    <w:p w14:paraId="05926910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人生的滋味，猶如淡淡的白開水，有無味之味</w:t>
      </w:r>
      <w:r w:rsidR="00C512DE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。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無味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之味才是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真味，其味甘醇而不膩，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長飲而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無患。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所以淡才是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真味，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淡才是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平常，而可長可久。因此要甘於平淡</w:t>
      </w:r>
      <w:r w:rsidR="00C512DE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、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安於平淡。</w:t>
      </w:r>
    </w:p>
    <w:p w14:paraId="5CD53479" w14:textId="2B6B096D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lastRenderedPageBreak/>
        <w:t>「</w:t>
      </w:r>
      <w:r w:rsidRPr="0071329F">
        <w:rPr>
          <w:rFonts w:ascii="華康粗黑體" w:eastAsia="華康粗黑體" w:hAnsi="Calibri" w:cs="Times New Roman" w:hint="eastAsia"/>
          <w:b/>
          <w:color w:val="000000" w:themeColor="text1"/>
          <w:sz w:val="26"/>
          <w:szCs w:val="26"/>
        </w:rPr>
        <w:t>平實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」，實就是真實、樸實、踏實、老實。不造作</w:t>
      </w:r>
      <w:r w:rsidR="00C512DE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、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不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虛妄，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不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客套化</w:t>
      </w:r>
      <w:r w:rsidR="00C512DE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、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不裝飾化</w:t>
      </w:r>
      <w:r w:rsidR="00C512DE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、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不表面化。在佛前不裝模作樣，在佛後</w:t>
      </w:r>
      <w:r w:rsidR="004E4D45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能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安分守己。</w:t>
      </w:r>
    </w:p>
    <w:p w14:paraId="7A4ADF7E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一個平凡、平常、平淡的人，才是一個平實的念佛人。所謂平實，就是我們是什麼</w:t>
      </w:r>
      <w:r w:rsidR="00DE13C6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身分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就顯示什麼</w:t>
      </w:r>
      <w:r w:rsidR="00DE13C6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身分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，過一種與自身相符的真實的生活，不需要虛假</w:t>
      </w:r>
      <w:r w:rsidR="00C21AC5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、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不需要偽裝，很平凡</w:t>
      </w:r>
      <w:r w:rsidR="00C21AC5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、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很平常</w:t>
      </w:r>
      <w:r w:rsidR="00C21AC5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、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很簡單</w:t>
      </w:r>
      <w:r w:rsidR="00C21AC5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、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很樸實。</w:t>
      </w:r>
    </w:p>
    <w:p w14:paraId="256CE74D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學佛人能夠真實地面對自我，才能得到學佛的利益。如善導大師說「</w:t>
      </w:r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決定深信，自身現是罪惡生死凡夫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」</w:t>
      </w:r>
      <w:r w:rsidR="004E6BD8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這就是淨土宗的</w:t>
      </w:r>
      <w:r w:rsidR="00416FC2" w:rsidRPr="0071329F">
        <w:rPr>
          <w:rFonts w:ascii="微軟正黑體" w:eastAsia="微軟正黑體" w:hAnsi="微軟正黑體" w:cs="微軟正黑體" w:hint="eastAsia"/>
          <w:color w:val="000000" w:themeColor="text1"/>
          <w:sz w:val="26"/>
          <w:szCs w:val="26"/>
        </w:rPr>
        <w:t>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機深信</w:t>
      </w:r>
      <w:r w:rsidR="00416FC2" w:rsidRPr="0071329F">
        <w:rPr>
          <w:rFonts w:ascii="微軟正黑體" w:eastAsia="微軟正黑體" w:hAnsi="微軟正黑體" w:cs="微軟正黑體" w:hint="eastAsia"/>
          <w:color w:val="000000" w:themeColor="text1"/>
          <w:sz w:val="26"/>
          <w:szCs w:val="26"/>
        </w:rPr>
        <w:t>」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，就是要讓我們回到自己的真實狀態。這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並不是說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lastRenderedPageBreak/>
        <w:t>要成為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淨土宗的</w:t>
      </w:r>
      <w:r w:rsidRPr="0071329F">
        <w:rPr>
          <w:rFonts w:ascii="華康粗明體" w:eastAsia="華康粗明體" w:hAnsi="華康粗明體" w:cs="華康粗明體" w:hint="eastAsia"/>
          <w:color w:val="000000" w:themeColor="text1"/>
          <w:sz w:val="26"/>
          <w:szCs w:val="26"/>
        </w:rPr>
        <w:t>機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，就要去貪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瞋癡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，要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去造罪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，才能證明自己是罪惡生死凡夫。不是這樣的，是要我們回歸到自己的真實狀態，自己有貪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瞋癡</w:t>
      </w:r>
      <w:proofErr w:type="gramEnd"/>
      <w:r w:rsidR="00C21AC5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、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有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煩惱</w:t>
      </w:r>
      <w:r w:rsidR="00C21AC5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、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有業障，那就回到這一真實的狀況，就以貪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瞋癡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的心</w:t>
      </w:r>
      <w:r w:rsidR="004E6BD8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以凡夫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的</w:t>
      </w:r>
      <w:r w:rsidR="00DE13C6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身分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來念「南無阿彌陀佛」。接受我是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一個凡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夫的</w:t>
      </w:r>
      <w:r w:rsidR="00DE13C6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身分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，不需要把自己偽裝成一個大修行人乃至菩薩的樣子。善導大師有句話講到我們很多人的修行是：「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外現賢善</w:t>
      </w:r>
      <w:r w:rsidR="00960B37"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精</w:t>
      </w:r>
      <w:proofErr w:type="gramEnd"/>
      <w:r w:rsidR="00960B37"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進之相</w:t>
      </w:r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，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內懷虛假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。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」表面看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很賢善</w:t>
      </w:r>
      <w:proofErr w:type="gramEnd"/>
      <w:r w:rsidR="00C25788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、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很用功，但是內心很虛假，那就是不真實不平實。</w:t>
      </w:r>
    </w:p>
    <w:p w14:paraId="5DF238A2" w14:textId="2933FD6E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古德說</w:t>
      </w:r>
      <w:r w:rsidR="00416FC2" w:rsidRPr="0071329F">
        <w:rPr>
          <w:rFonts w:ascii="微軟正黑體" w:eastAsia="微軟正黑體" w:hAnsi="微軟正黑體" w:cs="微軟正黑體" w:hint="eastAsia"/>
          <w:color w:val="000000" w:themeColor="text1"/>
          <w:sz w:val="26"/>
          <w:szCs w:val="26"/>
        </w:rPr>
        <w:t>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世間虛假，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唯佛是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真</w:t>
      </w:r>
      <w:r w:rsidR="00416FC2" w:rsidRPr="0071329F">
        <w:rPr>
          <w:rFonts w:ascii="微軟正黑體" w:eastAsia="微軟正黑體" w:hAnsi="微軟正黑體" w:cs="微軟正黑體" w:hint="eastAsia"/>
          <w:color w:val="000000" w:themeColor="text1"/>
          <w:sz w:val="26"/>
          <w:szCs w:val="26"/>
        </w:rPr>
        <w:t>」</w:t>
      </w:r>
      <w:r w:rsidR="00960B37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所以念佛人，要把世間的東西看淡一點。世間的名利</w:t>
      </w:r>
      <w:r w:rsidR="004E4D45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都是</w:t>
      </w:r>
      <w:r w:rsidR="00C25788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不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真實</w:t>
      </w:r>
      <w:r w:rsidR="004E4D45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的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</w:t>
      </w:r>
      <w:r w:rsidR="00C25788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這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一切生不帶來，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lastRenderedPageBreak/>
        <w:t>死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不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帶去，一口氣不來的時候，沒有一樣東西能夠帶走。以我們個人的因果來講，如果不依靠佛力，就只有業力會隨我們而去，「萬般帶不去，唯有業隨身」，繼續輪迴受苦。</w:t>
      </w:r>
    </w:p>
    <w:p w14:paraId="30737984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但念佛的人結局就不一樣，我們雖也「萬般帶不去」，但我們可以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隨佛走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，我們彌陀名號隨身，臨終就會自然隨從阿彌陀佛的願力，往生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無有眾苦</w:t>
      </w:r>
      <w:proofErr w:type="gramEnd"/>
      <w:r w:rsidR="00CF11E7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、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但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受諸樂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的西方極樂世界了。學淨土法門的人懂得這個道理之後，就做一個樸實</w:t>
      </w:r>
      <w:r w:rsidR="00C25788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、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踏實</w:t>
      </w:r>
      <w:r w:rsidR="00C25788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、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老實</w:t>
      </w:r>
      <w:r w:rsidR="00C25788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、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平實的念佛人，把世間看淡一點，也不需要偽裝自己多善良</w:t>
      </w:r>
      <w:r w:rsidR="00C25788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、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多努力</w:t>
      </w:r>
      <w:r w:rsidR="00C25788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、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多用功</w:t>
      </w:r>
      <w:r w:rsidR="001F0190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凡夫眾生是什麼模樣，就按自己的模樣去念佛就行了。</w:t>
      </w:r>
    </w:p>
    <w:p w14:paraId="59098E8D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lastRenderedPageBreak/>
        <w:t>淨土宗宗風說</w:t>
      </w:r>
      <w:r w:rsidR="00416FC2" w:rsidRPr="0071329F">
        <w:rPr>
          <w:rFonts w:ascii="微軟正黑體" w:eastAsia="微軟正黑體" w:hAnsi="微軟正黑體" w:cs="微軟正黑體" w:hint="eastAsia"/>
          <w:color w:val="000000" w:themeColor="text1"/>
          <w:sz w:val="26"/>
          <w:szCs w:val="26"/>
        </w:rPr>
        <w:t>「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不好玄奇而</w:t>
      </w:r>
      <w:proofErr w:type="gramEnd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平實化</w:t>
      </w:r>
      <w:r w:rsidR="00416FC2" w:rsidRPr="0071329F">
        <w:rPr>
          <w:rFonts w:ascii="微軟正黑體" w:eastAsia="微軟正黑體" w:hAnsi="微軟正黑體" w:cs="微軟正黑體" w:hint="eastAsia"/>
          <w:color w:val="000000" w:themeColor="text1"/>
          <w:sz w:val="26"/>
          <w:szCs w:val="26"/>
        </w:rPr>
        <w:t>」</w:t>
      </w:r>
      <w:r w:rsidR="00186366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。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修行為人處事都要實實在在，因為一切奇特的境界都不是我們的本分，我們既沒有開悟，更沒有斷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煩惱、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證果位；如果竟然有異乎尋常的奇特、神妙、靈異的話，肯定是</w:t>
      </w:r>
      <w:r w:rsidR="00C25788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神鬼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交流，在神鬼的境界當中。</w:t>
      </w:r>
    </w:p>
    <w:p w14:paraId="5EAE89A4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宗風又說</w:t>
      </w:r>
      <w:r w:rsidR="00416FC2" w:rsidRPr="0071329F">
        <w:rPr>
          <w:rFonts w:ascii="微軟正黑體" w:eastAsia="微軟正黑體" w:hAnsi="微軟正黑體" w:cs="微軟正黑體" w:hint="eastAsia"/>
          <w:color w:val="000000" w:themeColor="text1"/>
          <w:sz w:val="26"/>
          <w:szCs w:val="26"/>
        </w:rPr>
        <w:t>「</w:t>
      </w:r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著作講演，必依傳承，絕不</w:t>
      </w:r>
      <w:proofErr w:type="gramStart"/>
      <w:r w:rsidRPr="0071329F">
        <w:rPr>
          <w:rFonts w:ascii="華康特粗楷體" w:eastAsia="華康特粗楷體" w:hAnsi="Calibri" w:cs="Times New Roman" w:hint="eastAsia"/>
          <w:color w:val="000000" w:themeColor="text1"/>
          <w:sz w:val="26"/>
          <w:szCs w:val="26"/>
        </w:rPr>
        <w:t>妄自越格發揮</w:t>
      </w:r>
      <w:proofErr w:type="gramEnd"/>
      <w:r w:rsidR="00416FC2" w:rsidRPr="0071329F">
        <w:rPr>
          <w:rFonts w:ascii="微軟正黑體" w:eastAsia="微軟正黑體" w:hAnsi="微軟正黑體" w:cs="微軟正黑體" w:hint="eastAsia"/>
          <w:color w:val="000000" w:themeColor="text1"/>
          <w:sz w:val="26"/>
          <w:szCs w:val="26"/>
        </w:rPr>
        <w:t>」</w:t>
      </w:r>
      <w:r w:rsidR="00186366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。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經典怎麼說，祖師怎麼傳承，我們徒子徒孫就怎麼解釋</w:t>
      </w:r>
      <w:r w:rsidR="001F0190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怎麼弘揚，平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平實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實</w:t>
      </w:r>
      <w:r w:rsidR="00C25788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亦步亦趨。祖師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有說到的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，我們可以說</w:t>
      </w:r>
      <w:r w:rsidR="00C25788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；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祖師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沒有說到的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，我們不說，以免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法久生弊，各立私義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，混淆正法。</w:t>
      </w:r>
    </w:p>
    <w:p w14:paraId="68E35149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我們念佛人就是守著「平」，平凡、平常、平淡、平實，才能可長可久，以這樣的四平念佛，蒙受彌陀光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攝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，靜待彌陀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來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lastRenderedPageBreak/>
        <w:t>迎。</w:t>
      </w:r>
      <w:proofErr w:type="gramEnd"/>
    </w:p>
    <w:p w14:paraId="73B24F42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其實我們念佛人都在彌陀的如來掌中，無所謂臨終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來迎不來迎；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極樂世界遍滿整個法界，阿彌陀佛是無時無處不在，無所謂來，無所謂去。所以一個念佛人應該知道，他</w:t>
      </w:r>
      <w:r w:rsidR="00C25788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阿彌陀佛是沒有離開的</w:t>
      </w:r>
      <w:r w:rsidR="001F0190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沒有距離的，永在彌陀懷抱當中。</w:t>
      </w:r>
    </w:p>
    <w:p w14:paraId="1A978CD7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所以，我們現在就是信佛念佛，臨終自然往生，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不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用去擔憂</w:t>
      </w:r>
      <w:r w:rsidR="00C25788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臨終病苦不能念佛，恐怕不能往生？昏迷沒有念佛，恐怕不能往生？</w:t>
      </w:r>
      <w:r w:rsidR="001F0190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」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這些都是沒有障礙的。淨土法門是靠阿彌陀佛的法門，是靠佛力的法門，而且阿彌陀佛在十劫之前，就已經呼喚我們讓他救度的，</w:t>
      </w:r>
      <w:r w:rsidR="00951CCF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並非自力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法門。</w:t>
      </w:r>
    </w:p>
    <w:p w14:paraId="4302E34E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lastRenderedPageBreak/>
        <w:t>自力的法門就不一樣了，有一句話說「臨終一念，勝過百年之功」</w:t>
      </w:r>
      <w:r w:rsidR="001F0190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修行一百年，如果臨終不能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保持正念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，或者病苦、昏迷等，那一百年的修行就功虧一簣</w:t>
      </w:r>
      <w:r w:rsidR="00B22DFF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、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前功盡棄了。所以自力是難行道，必須維持到臨終，維持到下輩子又下下輩子，生生世世，都能夠在這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娑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婆世界生而為人，遇到佛法</w:t>
      </w:r>
      <w:r w:rsidR="00B22DFF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精進修行，是聖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者根機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的法門。</w:t>
      </w:r>
    </w:p>
    <w:p w14:paraId="60D700F3" w14:textId="77777777" w:rsidR="009808CE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淨土法門不是這樣，</w:t>
      </w:r>
      <w:r w:rsidR="001F0190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它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是今生成就</w:t>
      </w:r>
      <w:r w:rsidR="001F0190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一世圓滿的，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是橫超的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。這一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輩子橫超六道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到極樂世界</w:t>
      </w:r>
      <w:r w:rsidR="001F0190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橫超五十一個階位到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佛的境界。所以是這一輩子可以容易達成的。</w:t>
      </w:r>
    </w:p>
    <w:p w14:paraId="334C4D69" w14:textId="77777777" w:rsidR="009808CE" w:rsidRPr="0071329F" w:rsidRDefault="00951CCF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自力法門若要成佛</w:t>
      </w:r>
      <w:r w:rsidR="009808CE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，以教理上來講，</w:t>
      </w:r>
      <w:proofErr w:type="gramStart"/>
      <w:r w:rsidR="009808CE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從初信開始</w:t>
      </w:r>
      <w:proofErr w:type="gramEnd"/>
      <w:r w:rsidR="009808CE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到達十信</w:t>
      </w:r>
      <w:r w:rsidR="009808CE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lastRenderedPageBreak/>
        <w:t>圓滿要</w:t>
      </w:r>
      <w:proofErr w:type="gramStart"/>
      <w:r w:rsidR="009808CE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一</w:t>
      </w:r>
      <w:proofErr w:type="gramEnd"/>
      <w:r w:rsidR="009808CE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萬劫，因為要達到十信圓滿才能夠不退轉，然後經過三大阿僧</w:t>
      </w:r>
      <w:proofErr w:type="gramStart"/>
      <w:r w:rsidR="009808CE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祇劫才</w:t>
      </w:r>
      <w:proofErr w:type="gramEnd"/>
      <w:r w:rsidR="009808CE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成佛。所以自力法門不只是難，根本是不可能的。</w:t>
      </w:r>
    </w:p>
    <w:p w14:paraId="11427489" w14:textId="77777777" w:rsidR="008375A7" w:rsidRPr="0071329F" w:rsidRDefault="009808CE" w:rsidP="006170D8">
      <w:pPr>
        <w:spacing w:line="420" w:lineRule="exact"/>
        <w:ind w:firstLineChars="200" w:firstLine="520"/>
        <w:jc w:val="both"/>
        <w:rPr>
          <w:rFonts w:ascii="華康粗明體" w:eastAsia="華康粗明體" w:hAnsi="Calibri" w:cs="Times New Roman"/>
          <w:color w:val="000000" w:themeColor="text1"/>
          <w:sz w:val="26"/>
          <w:szCs w:val="26"/>
        </w:rPr>
      </w:pP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為什麼說淨土法門是這一輩子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橫超三界往生極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樂，有經典根據嗎？當然有，如果沒有經典根據，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所說的就是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外道了。經典根據在哪裡呢？淨土宗以淨土三經</w:t>
      </w:r>
      <w:proofErr w:type="gramStart"/>
      <w:r w:rsidR="00C37CF1" w:rsidRPr="0071329F">
        <w:rPr>
          <w:rFonts w:ascii="Times New Roman" w:eastAsia="華康粗明體" w:hAnsi="Times New Roman" w:cs="Times New Roman"/>
          <w:color w:val="000000" w:themeColor="text1"/>
          <w:sz w:val="26"/>
          <w:szCs w:val="26"/>
        </w:rPr>
        <w:t>——</w:t>
      </w:r>
      <w:proofErr w:type="gramEnd"/>
      <w:r w:rsidR="009D1EC2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《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無量壽經》、</w:t>
      </w:r>
      <w:r w:rsidR="009D1EC2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《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觀無量壽經》、</w:t>
      </w:r>
      <w:r w:rsidR="009D1EC2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《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阿彌陀經》為主要依據的經典，在這淨土三經之中，</w:t>
      </w:r>
      <w:r w:rsidR="009D1EC2"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《</w:t>
      </w:r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無量壽經》是根本經，一切以根本經</w:t>
      </w:r>
      <w:proofErr w:type="gramStart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所說為基準</w:t>
      </w:r>
      <w:proofErr w:type="gramEnd"/>
      <w:r w:rsidRPr="0071329F">
        <w:rPr>
          <w:rFonts w:ascii="華康粗明體" w:eastAsia="華康粗明體" w:hAnsi="Calibri" w:cs="Times New Roman" w:hint="eastAsia"/>
          <w:color w:val="000000" w:themeColor="text1"/>
          <w:sz w:val="26"/>
          <w:szCs w:val="26"/>
        </w:rPr>
        <w:t>。</w:t>
      </w:r>
    </w:p>
    <w:p w14:paraId="3D7D78DF" w14:textId="77777777" w:rsidR="00DF02F0" w:rsidRPr="0071329F" w:rsidRDefault="00DF02F0" w:rsidP="006170D8">
      <w:pPr>
        <w:spacing w:line="420" w:lineRule="exact"/>
        <w:ind w:firstLineChars="200" w:firstLine="440"/>
        <w:jc w:val="both"/>
        <w:rPr>
          <w:rFonts w:ascii="標楷體" w:eastAsia="標楷體" w:hAnsi="標楷體" w:cs="Times New Roman"/>
          <w:color w:val="000000" w:themeColor="text1"/>
          <w:sz w:val="22"/>
          <w:szCs w:val="26"/>
        </w:rPr>
      </w:pPr>
      <w:r w:rsidRPr="0071329F">
        <w:rPr>
          <w:rFonts w:ascii="標楷體" w:eastAsia="標楷體" w:hAnsi="標楷體" w:cs="Times New Roman" w:hint="eastAsia"/>
          <w:color w:val="000000" w:themeColor="text1"/>
          <w:sz w:val="22"/>
          <w:szCs w:val="26"/>
        </w:rPr>
        <w:t>（</w:t>
      </w:r>
      <w:r w:rsidR="008F4F20" w:rsidRPr="0071329F">
        <w:rPr>
          <w:rFonts w:ascii="標楷體" w:eastAsia="標楷體" w:hAnsi="標楷體" w:cs="Times New Roman" w:hint="eastAsia"/>
          <w:color w:val="000000" w:themeColor="text1"/>
          <w:sz w:val="22"/>
          <w:szCs w:val="26"/>
        </w:rPr>
        <w:t>二○二○</w:t>
      </w:r>
      <w:r w:rsidRPr="0071329F">
        <w:rPr>
          <w:rFonts w:ascii="標楷體" w:eastAsia="標楷體" w:hAnsi="標楷體" w:cs="Times New Roman" w:hint="eastAsia"/>
          <w:color w:val="000000" w:themeColor="text1"/>
          <w:sz w:val="22"/>
          <w:szCs w:val="26"/>
        </w:rPr>
        <w:t>年</w:t>
      </w:r>
      <w:r w:rsidR="008F4F20" w:rsidRPr="0071329F">
        <w:rPr>
          <w:rFonts w:ascii="標楷體" w:eastAsia="標楷體" w:hAnsi="標楷體" w:cs="Times New Roman" w:hint="eastAsia"/>
          <w:color w:val="000000" w:themeColor="text1"/>
          <w:sz w:val="22"/>
          <w:szCs w:val="26"/>
        </w:rPr>
        <w:t>十</w:t>
      </w:r>
      <w:r w:rsidR="008F4F20" w:rsidRPr="0071329F">
        <w:rPr>
          <w:rFonts w:ascii="標楷體" w:eastAsia="標楷體" w:hAnsi="標楷體" w:cs="Times New Roman"/>
          <w:color w:val="000000" w:themeColor="text1"/>
          <w:sz w:val="22"/>
          <w:szCs w:val="26"/>
        </w:rPr>
        <w:t>二</w:t>
      </w:r>
      <w:r w:rsidRPr="0071329F">
        <w:rPr>
          <w:rFonts w:ascii="標楷體" w:eastAsia="標楷體" w:hAnsi="標楷體" w:cs="Times New Roman" w:hint="eastAsia"/>
          <w:color w:val="000000" w:themeColor="text1"/>
          <w:sz w:val="22"/>
          <w:szCs w:val="26"/>
        </w:rPr>
        <w:t>月</w:t>
      </w:r>
      <w:r w:rsidR="008F4F20" w:rsidRPr="0071329F">
        <w:rPr>
          <w:rFonts w:ascii="標楷體" w:eastAsia="標楷體" w:hAnsi="標楷體" w:cs="Times New Roman" w:hint="eastAsia"/>
          <w:color w:val="000000" w:themeColor="text1"/>
          <w:sz w:val="22"/>
          <w:szCs w:val="26"/>
        </w:rPr>
        <w:t>二</w:t>
      </w:r>
      <w:r w:rsidR="008F4F20" w:rsidRPr="0071329F">
        <w:rPr>
          <w:rFonts w:ascii="標楷體" w:eastAsia="標楷體" w:hAnsi="標楷體" w:cs="Times New Roman"/>
          <w:color w:val="000000" w:themeColor="text1"/>
          <w:sz w:val="22"/>
          <w:szCs w:val="26"/>
        </w:rPr>
        <w:t>十七</w:t>
      </w:r>
      <w:r w:rsidRPr="0071329F">
        <w:rPr>
          <w:rFonts w:ascii="標楷體" w:eastAsia="標楷體" w:hAnsi="標楷體" w:cs="Times New Roman" w:hint="eastAsia"/>
          <w:color w:val="000000" w:themeColor="text1"/>
          <w:sz w:val="22"/>
          <w:szCs w:val="26"/>
        </w:rPr>
        <w:t>日</w:t>
      </w:r>
      <w:r w:rsidR="008F4F20" w:rsidRPr="0071329F">
        <w:rPr>
          <w:rFonts w:ascii="標楷體" w:eastAsia="標楷體" w:hAnsi="標楷體" w:cs="Times New Roman" w:hint="eastAsia"/>
          <w:color w:val="000000" w:themeColor="text1"/>
          <w:sz w:val="22"/>
          <w:szCs w:val="26"/>
        </w:rPr>
        <w:t>彌陀</w:t>
      </w:r>
      <w:proofErr w:type="gramStart"/>
      <w:r w:rsidR="008F4F20" w:rsidRPr="0071329F">
        <w:rPr>
          <w:rFonts w:ascii="標楷體" w:eastAsia="標楷體" w:hAnsi="標楷體" w:cs="Times New Roman" w:hint="eastAsia"/>
          <w:color w:val="000000" w:themeColor="text1"/>
          <w:sz w:val="22"/>
          <w:szCs w:val="26"/>
        </w:rPr>
        <w:t>誕</w:t>
      </w:r>
      <w:proofErr w:type="gramEnd"/>
      <w:r w:rsidR="008F4F20" w:rsidRPr="0071329F">
        <w:rPr>
          <w:rFonts w:ascii="標楷體" w:eastAsia="標楷體" w:hAnsi="標楷體" w:cs="Times New Roman" w:hint="eastAsia"/>
          <w:color w:val="000000" w:themeColor="text1"/>
          <w:sz w:val="22"/>
          <w:szCs w:val="26"/>
        </w:rPr>
        <w:t>法會，</w:t>
      </w:r>
      <w:r w:rsidRPr="0071329F">
        <w:rPr>
          <w:rFonts w:ascii="標楷體" w:eastAsia="標楷體" w:hAnsi="標楷體" w:cs="Times New Roman" w:hint="eastAsia"/>
          <w:color w:val="000000" w:themeColor="text1"/>
          <w:sz w:val="22"/>
          <w:szCs w:val="26"/>
        </w:rPr>
        <w:t>講於</w:t>
      </w:r>
      <w:r w:rsidR="008F4F20" w:rsidRPr="0071329F">
        <w:rPr>
          <w:rFonts w:ascii="標楷體" w:eastAsia="標楷體" w:hAnsi="標楷體" w:cs="Times New Roman" w:hint="eastAsia"/>
          <w:color w:val="000000" w:themeColor="text1"/>
          <w:sz w:val="22"/>
          <w:szCs w:val="26"/>
        </w:rPr>
        <w:t>新</w:t>
      </w:r>
      <w:r w:rsidR="008F4F20" w:rsidRPr="0071329F">
        <w:rPr>
          <w:rFonts w:ascii="標楷體" w:eastAsia="標楷體" w:hAnsi="標楷體" w:cs="Times New Roman"/>
          <w:color w:val="000000" w:themeColor="text1"/>
          <w:sz w:val="22"/>
          <w:szCs w:val="26"/>
        </w:rPr>
        <w:t>北市板樹</w:t>
      </w:r>
      <w:r w:rsidR="008F4F20" w:rsidRPr="0071329F">
        <w:rPr>
          <w:rFonts w:ascii="標楷體" w:eastAsia="標楷體" w:hAnsi="標楷體" w:cs="Times New Roman" w:hint="eastAsia"/>
          <w:color w:val="000000" w:themeColor="text1"/>
          <w:sz w:val="22"/>
          <w:szCs w:val="26"/>
        </w:rPr>
        <w:t>體</w:t>
      </w:r>
      <w:r w:rsidR="008F4F20" w:rsidRPr="0071329F">
        <w:rPr>
          <w:rFonts w:ascii="標楷體" w:eastAsia="標楷體" w:hAnsi="標楷體" w:cs="Times New Roman"/>
          <w:color w:val="000000" w:themeColor="text1"/>
          <w:sz w:val="22"/>
          <w:szCs w:val="26"/>
        </w:rPr>
        <w:t>育館</w:t>
      </w:r>
      <w:r w:rsidRPr="0071329F">
        <w:rPr>
          <w:rFonts w:ascii="標楷體" w:eastAsia="標楷體" w:hAnsi="標楷體" w:cs="Times New Roman" w:hint="eastAsia"/>
          <w:color w:val="000000" w:themeColor="text1"/>
          <w:sz w:val="22"/>
          <w:szCs w:val="26"/>
        </w:rPr>
        <w:t>）</w:t>
      </w:r>
    </w:p>
    <w:p w14:paraId="1192D955" w14:textId="77777777" w:rsidR="00332CAC" w:rsidRPr="0071329F" w:rsidRDefault="00332CAC" w:rsidP="006170D8">
      <w:pPr>
        <w:spacing w:line="420" w:lineRule="exact"/>
        <w:ind w:firstLineChars="200" w:firstLine="440"/>
        <w:jc w:val="both"/>
        <w:rPr>
          <w:rFonts w:ascii="標楷體" w:eastAsia="標楷體" w:hAnsi="標楷體" w:cs="Times New Roman"/>
          <w:color w:val="000000" w:themeColor="text1"/>
          <w:sz w:val="22"/>
          <w:szCs w:val="26"/>
        </w:rPr>
        <w:sectPr w:rsidR="00332CAC" w:rsidRPr="0071329F" w:rsidSect="001408AF">
          <w:footerReference w:type="default" r:id="rId13"/>
          <w:pgSz w:w="8392" w:h="5953" w:code="11"/>
          <w:pgMar w:top="794" w:right="680" w:bottom="680" w:left="737" w:header="454" w:footer="454" w:gutter="0"/>
          <w:pgNumType w:fmt="taiwaneseCountingThousand"/>
          <w:cols w:space="425"/>
          <w:docGrid w:linePitch="360"/>
        </w:sectPr>
      </w:pPr>
    </w:p>
    <w:p w14:paraId="49A84EF2" w14:textId="77777777" w:rsidR="003A0AE5" w:rsidRPr="0071329F" w:rsidRDefault="003A0AE5" w:rsidP="003A0AE5">
      <w:pPr>
        <w:pStyle w:val="1"/>
        <w:spacing w:beforeLines="100" w:before="240" w:afterLines="50" w:after="120" w:line="420" w:lineRule="exact"/>
        <w:rPr>
          <w:rFonts w:ascii="華康粗黑體" w:eastAsia="華康粗黑體"/>
          <w:b w:val="0"/>
          <w:color w:val="000000" w:themeColor="text1"/>
          <w:sz w:val="29"/>
          <w:szCs w:val="29"/>
          <w:bdr w:val="none" w:sz="0" w:space="0" w:color="auto" w:frame="1"/>
        </w:rPr>
      </w:pPr>
      <w:bookmarkStart w:id="9" w:name="_Toc100653746"/>
      <w:r w:rsidRPr="0071329F">
        <w:rPr>
          <w:rFonts w:ascii="華康粗黑體" w:eastAsia="華康粗黑體" w:hint="eastAsia"/>
          <w:b w:val="0"/>
          <w:color w:val="000000" w:themeColor="text1"/>
          <w:sz w:val="29"/>
          <w:szCs w:val="29"/>
          <w:bdr w:val="none" w:sz="0" w:space="0" w:color="auto" w:frame="1"/>
        </w:rPr>
        <w:lastRenderedPageBreak/>
        <w:t>附錄</w:t>
      </w:r>
      <w:bookmarkEnd w:id="9"/>
    </w:p>
    <w:p w14:paraId="58E9752D" w14:textId="77777777" w:rsidR="0054354C" w:rsidRPr="0071329F" w:rsidRDefault="003A0AE5" w:rsidP="0054354C">
      <w:pPr>
        <w:spacing w:afterLines="100" w:after="240" w:line="420" w:lineRule="exact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 w:rsidRPr="0071329F">
        <w:rPr>
          <w:rFonts w:ascii="華康中圓體" w:eastAsia="華康中圓體" w:hAnsi="標楷體" w:cs="細明體" w:hint="eastAsia"/>
          <w:color w:val="000000" w:themeColor="text1"/>
          <w:spacing w:val="10"/>
          <w:sz w:val="28"/>
          <w:szCs w:val="28"/>
        </w:rPr>
        <w:t>印光大師</w:t>
      </w:r>
      <w:proofErr w:type="gramStart"/>
      <w:r w:rsidRPr="0071329F">
        <w:rPr>
          <w:rFonts w:ascii="華康中圓體" w:eastAsia="華康中圓體" w:hAnsi="標楷體" w:cs="細明體" w:hint="eastAsia"/>
          <w:color w:val="000000" w:themeColor="text1"/>
          <w:spacing w:val="10"/>
          <w:sz w:val="28"/>
          <w:szCs w:val="28"/>
        </w:rPr>
        <w:t>論魔事</w:t>
      </w:r>
      <w:proofErr w:type="gramEnd"/>
    </w:p>
    <w:p w14:paraId="0F412255" w14:textId="77777777" w:rsidR="003A0AE5" w:rsidRPr="0071329F" w:rsidRDefault="003A0AE5" w:rsidP="003A0AE5">
      <w:pPr>
        <w:spacing w:line="420" w:lineRule="exact"/>
        <w:ind w:firstLineChars="200" w:firstLine="520"/>
        <w:jc w:val="both"/>
        <w:rPr>
          <w:rFonts w:ascii="華康特粗楷體" w:eastAsia="華康特粗楷體" w:hAnsi="標楷體" w:cs="Times New Roman"/>
          <w:color w:val="000000" w:themeColor="text1"/>
          <w:sz w:val="26"/>
          <w:szCs w:val="26"/>
        </w:rPr>
      </w:pPr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九品之觀，不過令人知行人往生之前因與後果耳。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但期了知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即已，正不必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特為作觀也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。</w:t>
      </w:r>
    </w:p>
    <w:p w14:paraId="50CEC855" w14:textId="77777777" w:rsidR="003A0AE5" w:rsidRPr="0071329F" w:rsidRDefault="003A0AE5" w:rsidP="003A0AE5">
      <w:pPr>
        <w:spacing w:line="420" w:lineRule="exact"/>
        <w:ind w:firstLineChars="200" w:firstLine="520"/>
        <w:jc w:val="both"/>
        <w:rPr>
          <w:rFonts w:ascii="華康特粗楷體" w:eastAsia="華康特粗楷體" w:hAnsi="標楷體" w:cs="Times New Roman"/>
          <w:color w:val="000000" w:themeColor="text1"/>
          <w:sz w:val="26"/>
          <w:szCs w:val="26"/>
        </w:rPr>
      </w:pP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觀心之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法，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乃教家修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觀之法，念佛之人，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不甚合機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。</w:t>
      </w:r>
    </w:p>
    <w:p w14:paraId="27E83A39" w14:textId="77777777" w:rsidR="003A0AE5" w:rsidRPr="0071329F" w:rsidRDefault="003A0AE5" w:rsidP="003A0AE5">
      <w:pPr>
        <w:spacing w:line="420" w:lineRule="exact"/>
        <w:ind w:firstLineChars="200" w:firstLine="520"/>
        <w:jc w:val="both"/>
        <w:rPr>
          <w:rFonts w:ascii="華康特粗楷體" w:eastAsia="華康特粗楷體" w:hAnsi="標楷體" w:cs="Times New Roman"/>
          <w:color w:val="000000" w:themeColor="text1"/>
          <w:sz w:val="26"/>
          <w:szCs w:val="26"/>
        </w:rPr>
      </w:pPr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觀不能作，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稱即獲益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。於此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諦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思，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知持名一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法，最為第一</w:t>
      </w:r>
      <w:r w:rsidR="006B2131"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。</w:t>
      </w:r>
    </w:p>
    <w:p w14:paraId="130E7247" w14:textId="77777777" w:rsidR="003A0AE5" w:rsidRPr="0071329F" w:rsidRDefault="003A0AE5" w:rsidP="003A0AE5">
      <w:pPr>
        <w:spacing w:line="420" w:lineRule="exact"/>
        <w:ind w:firstLineChars="200" w:firstLine="520"/>
        <w:jc w:val="both"/>
        <w:rPr>
          <w:rFonts w:ascii="華康特粗楷體" w:eastAsia="華康特粗楷體" w:hAnsi="標楷體" w:cs="Times New Roman"/>
          <w:color w:val="000000" w:themeColor="text1"/>
          <w:sz w:val="26"/>
          <w:szCs w:val="26"/>
        </w:rPr>
      </w:pPr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切不可參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入宗門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，圖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得禪淨雙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修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之嘉名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。</w:t>
      </w:r>
    </w:p>
    <w:p w14:paraId="2C42D1E8" w14:textId="77777777" w:rsidR="003A0AE5" w:rsidRPr="0071329F" w:rsidRDefault="003A0AE5" w:rsidP="003A0AE5">
      <w:pPr>
        <w:spacing w:line="420" w:lineRule="exact"/>
        <w:ind w:firstLineChars="200" w:firstLine="520"/>
        <w:jc w:val="both"/>
        <w:rPr>
          <w:rFonts w:ascii="華康特粗楷體" w:eastAsia="華康特粗楷體" w:hAnsi="標楷體" w:cs="Times New Roman"/>
          <w:color w:val="000000" w:themeColor="text1"/>
          <w:sz w:val="26"/>
          <w:szCs w:val="26"/>
        </w:rPr>
      </w:pPr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念佛人帶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著宗門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氣息，則得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利益處少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，失利益處多也。</w:t>
      </w:r>
    </w:p>
    <w:p w14:paraId="1A7B6908" w14:textId="77777777" w:rsidR="003A0AE5" w:rsidRPr="0071329F" w:rsidRDefault="003A0AE5" w:rsidP="003A0AE5">
      <w:pPr>
        <w:spacing w:line="420" w:lineRule="exact"/>
        <w:ind w:firstLineChars="200" w:firstLine="520"/>
        <w:jc w:val="both"/>
        <w:rPr>
          <w:rFonts w:ascii="華康特粗楷體" w:eastAsia="華康特粗楷體" w:hAnsi="標楷體" w:cs="Times New Roman"/>
          <w:color w:val="000000" w:themeColor="text1"/>
          <w:sz w:val="26"/>
          <w:szCs w:val="26"/>
        </w:rPr>
      </w:pP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勿存見佛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見境界之心。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倘正念佛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時，或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有忽現佛像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及菩薩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lastRenderedPageBreak/>
        <w:t>諸天等像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，但心</w:t>
      </w:r>
      <w:proofErr w:type="gramStart"/>
      <w:r w:rsidR="006B2131"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存</w:t>
      </w:r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正念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，勿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生取著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。</w:t>
      </w:r>
    </w:p>
    <w:p w14:paraId="0B7910C8" w14:textId="77777777" w:rsidR="003A0AE5" w:rsidRPr="0071329F" w:rsidRDefault="003A0AE5" w:rsidP="003A0AE5">
      <w:pPr>
        <w:spacing w:line="420" w:lineRule="exact"/>
        <w:ind w:firstLineChars="200" w:firstLine="520"/>
        <w:jc w:val="both"/>
        <w:rPr>
          <w:rFonts w:ascii="華康特粗楷體" w:eastAsia="華康特粗楷體" w:hAnsi="標楷體" w:cs="Times New Roman"/>
          <w:color w:val="000000" w:themeColor="text1"/>
          <w:sz w:val="26"/>
          <w:szCs w:val="26"/>
        </w:rPr>
      </w:pP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修淨業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人，不以種種境界為事，故亦無甚境界發生。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若心中專欲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見境界，則境界便多。倘不善用心，或致受損。</w:t>
      </w:r>
    </w:p>
    <w:p w14:paraId="3E8576F6" w14:textId="77777777" w:rsidR="003A0AE5" w:rsidRPr="0071329F" w:rsidRDefault="003A0AE5" w:rsidP="003A0AE5">
      <w:pPr>
        <w:spacing w:line="420" w:lineRule="exact"/>
        <w:ind w:firstLineChars="200" w:firstLine="520"/>
        <w:jc w:val="both"/>
        <w:rPr>
          <w:rFonts w:ascii="華康特粗楷體" w:eastAsia="華康特粗楷體" w:hAnsi="標楷體" w:cs="Times New Roman"/>
          <w:color w:val="000000" w:themeColor="text1"/>
          <w:sz w:val="26"/>
          <w:szCs w:val="26"/>
        </w:rPr>
      </w:pPr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常有境界，當是未曾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真實攝心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，但只做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場面行持之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所致。</w:t>
      </w:r>
    </w:p>
    <w:p w14:paraId="21319EF3" w14:textId="77777777" w:rsidR="003A0AE5" w:rsidRPr="0071329F" w:rsidRDefault="003A0AE5" w:rsidP="003A0AE5">
      <w:pPr>
        <w:spacing w:line="420" w:lineRule="exact"/>
        <w:ind w:firstLineChars="200" w:firstLine="520"/>
        <w:jc w:val="both"/>
        <w:rPr>
          <w:rFonts w:ascii="華康特粗楷體" w:eastAsia="華康特粗楷體" w:hAnsi="標楷體" w:cs="Times New Roman"/>
          <w:color w:val="000000" w:themeColor="text1"/>
          <w:sz w:val="26"/>
          <w:szCs w:val="26"/>
        </w:rPr>
      </w:pPr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修行切不可以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躁妄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心，求得聖境界現，及得種種神通。</w:t>
      </w:r>
    </w:p>
    <w:p w14:paraId="07AB931E" w14:textId="77777777" w:rsidR="003A0AE5" w:rsidRPr="0071329F" w:rsidRDefault="003A0AE5" w:rsidP="003A0AE5">
      <w:pPr>
        <w:spacing w:line="420" w:lineRule="exact"/>
        <w:ind w:firstLineChars="200" w:firstLine="520"/>
        <w:jc w:val="both"/>
        <w:rPr>
          <w:rFonts w:ascii="華康特粗楷體" w:eastAsia="華康特粗楷體" w:hAnsi="標楷體" w:cs="Times New Roman"/>
          <w:color w:val="000000" w:themeColor="text1"/>
          <w:sz w:val="26"/>
          <w:szCs w:val="26"/>
        </w:rPr>
      </w:pPr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平常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專欲得見聖境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，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不知聖境之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得，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須到業盡情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空地位。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否則勿道所得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者皆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屬魔境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，即是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聖境亦無所益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，或有大損。</w:t>
      </w:r>
    </w:p>
    <w:p w14:paraId="5C379A46" w14:textId="77777777" w:rsidR="003A0AE5" w:rsidRPr="0071329F" w:rsidRDefault="003A0AE5" w:rsidP="003A0AE5">
      <w:pPr>
        <w:spacing w:line="420" w:lineRule="exact"/>
        <w:ind w:firstLineChars="200" w:firstLine="520"/>
        <w:jc w:val="both"/>
        <w:rPr>
          <w:rFonts w:ascii="華康特粗楷體" w:eastAsia="華康特粗楷體" w:hAnsi="標楷體" w:cs="Times New Roman"/>
          <w:color w:val="000000" w:themeColor="text1"/>
          <w:sz w:val="26"/>
          <w:szCs w:val="26"/>
        </w:rPr>
      </w:pPr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近人多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一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用功便有境界，此實多半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是魔境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。即令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是聖境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，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若心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地不明，理路不清，一生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取著，便致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誤事。不是得少為足，便是著魔發狂。故經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云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：</w:t>
      </w:r>
      <w:r w:rsidRPr="0071329F">
        <w:rPr>
          <w:rFonts w:ascii="華康特粗楷體" w:eastAsia="華康特粗楷體" w:hAnsi="華康粗明體" w:cs="華康粗明體" w:hint="eastAsia"/>
          <w:color w:val="000000" w:themeColor="text1"/>
          <w:sz w:val="26"/>
          <w:szCs w:val="26"/>
        </w:rPr>
        <w:t>不作聖心</w:t>
      </w:r>
      <w:r w:rsidR="006B2131" w:rsidRPr="0071329F">
        <w:rPr>
          <w:rFonts w:ascii="華康特粗楷體" w:eastAsia="華康特粗楷體" w:hAnsi="華康粗明體" w:cs="華康粗明體" w:hint="eastAsia"/>
          <w:color w:val="000000" w:themeColor="text1"/>
          <w:sz w:val="26"/>
          <w:szCs w:val="26"/>
        </w:rPr>
        <w:t>，</w:t>
      </w:r>
      <w:r w:rsidRPr="0071329F">
        <w:rPr>
          <w:rFonts w:ascii="華康特粗楷體" w:eastAsia="華康特粗楷體" w:hAnsi="華康粗明體" w:cs="華康粗明體" w:hint="eastAsia"/>
          <w:color w:val="000000" w:themeColor="text1"/>
          <w:sz w:val="26"/>
          <w:szCs w:val="26"/>
        </w:rPr>
        <w:t>謂己已證，</w:t>
      </w:r>
      <w:proofErr w:type="gramStart"/>
      <w:r w:rsidRPr="0071329F">
        <w:rPr>
          <w:rFonts w:ascii="華康特粗楷體" w:eastAsia="華康特粗楷體" w:hAnsi="華康粗明體" w:cs="華康粗明體" w:hint="eastAsia"/>
          <w:color w:val="000000" w:themeColor="text1"/>
          <w:sz w:val="26"/>
          <w:szCs w:val="26"/>
        </w:rPr>
        <w:t>名善境界</w:t>
      </w:r>
      <w:proofErr w:type="gramEnd"/>
      <w:r w:rsidRPr="0071329F">
        <w:rPr>
          <w:rFonts w:ascii="華康特粗楷體" w:eastAsia="華康特粗楷體" w:hAnsi="華康粗明體" w:cs="華康粗明體" w:hint="eastAsia"/>
          <w:color w:val="000000" w:themeColor="text1"/>
          <w:sz w:val="26"/>
          <w:szCs w:val="26"/>
        </w:rPr>
        <w:t>；若</w:t>
      </w:r>
      <w:proofErr w:type="gramStart"/>
      <w:r w:rsidRPr="0071329F">
        <w:rPr>
          <w:rFonts w:ascii="華康特粗楷體" w:eastAsia="華康特粗楷體" w:hAnsi="華康粗明體" w:cs="華康粗明體" w:hint="eastAsia"/>
          <w:color w:val="000000" w:themeColor="text1"/>
          <w:sz w:val="26"/>
          <w:szCs w:val="26"/>
        </w:rPr>
        <w:lastRenderedPageBreak/>
        <w:t>作聖解</w:t>
      </w:r>
      <w:proofErr w:type="gramEnd"/>
      <w:r w:rsidRPr="0071329F">
        <w:rPr>
          <w:rFonts w:ascii="華康特粗楷體" w:eastAsia="華康特粗楷體" w:hAnsi="華康粗明體" w:cs="華康粗明體" w:hint="eastAsia"/>
          <w:color w:val="000000" w:themeColor="text1"/>
          <w:sz w:val="26"/>
          <w:szCs w:val="26"/>
        </w:rPr>
        <w:t>，即</w:t>
      </w:r>
      <w:proofErr w:type="gramStart"/>
      <w:r w:rsidRPr="0071329F">
        <w:rPr>
          <w:rFonts w:ascii="華康特粗楷體" w:eastAsia="華康特粗楷體" w:hAnsi="華康粗明體" w:cs="華康粗明體" w:hint="eastAsia"/>
          <w:color w:val="000000" w:themeColor="text1"/>
          <w:sz w:val="26"/>
          <w:szCs w:val="26"/>
        </w:rPr>
        <w:t>受群邪</w:t>
      </w:r>
      <w:r w:rsidR="007279A3" w:rsidRPr="0071329F">
        <w:rPr>
          <w:rFonts w:ascii="華康特粗楷體" w:eastAsia="華康特粗楷體" w:hAnsi="華康粗明體" w:cs="華康粗明體" w:hint="eastAsia"/>
          <w:color w:val="000000" w:themeColor="text1"/>
          <w:sz w:val="26"/>
          <w:szCs w:val="26"/>
        </w:rPr>
        <w:t>，</w:t>
      </w:r>
      <w:proofErr w:type="gramEnd"/>
      <w:r w:rsidRPr="0071329F">
        <w:rPr>
          <w:rFonts w:ascii="華康特粗楷體" w:eastAsia="華康特粗楷體" w:hAnsi="華康粗明體" w:cs="華康粗明體" w:hint="eastAsia"/>
          <w:color w:val="000000" w:themeColor="text1"/>
          <w:sz w:val="26"/>
          <w:szCs w:val="26"/>
        </w:rPr>
        <w:t>著魔發狂。</w:t>
      </w:r>
    </w:p>
    <w:p w14:paraId="5C2647FE" w14:textId="77777777" w:rsidR="003A0AE5" w:rsidRPr="0071329F" w:rsidRDefault="003A0AE5" w:rsidP="003A0AE5">
      <w:pPr>
        <w:spacing w:line="420" w:lineRule="exact"/>
        <w:ind w:firstLineChars="200" w:firstLine="520"/>
        <w:jc w:val="both"/>
        <w:rPr>
          <w:rFonts w:ascii="華康特粗楷體" w:eastAsia="華康特粗楷體" w:hAnsi="標楷體" w:cs="Times New Roman"/>
          <w:color w:val="000000" w:themeColor="text1"/>
          <w:sz w:val="26"/>
          <w:szCs w:val="26"/>
        </w:rPr>
      </w:pPr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明虞淳熙在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天目山高峰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死關靜修，久之，遂有先知，能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預道天之陰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晴，人之禍福。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彼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歸依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蓮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池大師，大師聞之，寄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書力斥，謂彼入魔</w:t>
      </w:r>
      <w:r w:rsidR="00D265A2" w:rsidRPr="0071329F">
        <w:rPr>
          <w:rFonts w:ascii="華康特粗楷體" w:eastAsia="華康特粗楷體" w:hAnsiTheme="minorEastAsia" w:cs="微軟正黑體" w:hint="eastAsia"/>
          <w:b/>
          <w:color w:val="000000" w:themeColor="text1"/>
          <w:sz w:val="26"/>
          <w:szCs w:val="26"/>
        </w:rPr>
        <w:t>罥</w:t>
      </w:r>
      <w:proofErr w:type="gramEnd"/>
      <w:r w:rsidRPr="0071329F">
        <w:rPr>
          <w:rFonts w:ascii="華康特粗楷體" w:eastAsia="華康特粗楷體" w:hAnsi="華康粗明體" w:cs="華康粗明體" w:hint="eastAsia"/>
          <w:color w:val="000000" w:themeColor="text1"/>
          <w:sz w:val="26"/>
          <w:szCs w:val="26"/>
        </w:rPr>
        <w:t>，後遂不知矣。</w:t>
      </w:r>
    </w:p>
    <w:p w14:paraId="43A4CFF0" w14:textId="77777777" w:rsidR="003A0AE5" w:rsidRPr="0071329F" w:rsidRDefault="003A0AE5" w:rsidP="003A0AE5">
      <w:pPr>
        <w:spacing w:line="420" w:lineRule="exact"/>
        <w:ind w:firstLineChars="200" w:firstLine="520"/>
        <w:jc w:val="both"/>
        <w:rPr>
          <w:rFonts w:ascii="華康特粗楷體" w:eastAsia="華康特粗楷體" w:hAnsi="標楷體" w:cs="Times New Roman"/>
          <w:color w:val="000000" w:themeColor="text1"/>
          <w:sz w:val="26"/>
          <w:szCs w:val="26"/>
        </w:rPr>
      </w:pPr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須知學道人，</w:t>
      </w:r>
      <w:proofErr w:type="gramStart"/>
      <w:r w:rsidR="006C2400"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要</w:t>
      </w:r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識其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大者，否則得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小益必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受大損。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勿道此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種境界，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即真得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五通，尚須置之度外，方可得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漏盡通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。若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一貪著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，即難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上進，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或至退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墮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，不可不知。</w:t>
      </w:r>
    </w:p>
    <w:p w14:paraId="24C9FCE9" w14:textId="77777777" w:rsidR="003A0AE5" w:rsidRPr="0071329F" w:rsidRDefault="003A0AE5" w:rsidP="003A0AE5">
      <w:pPr>
        <w:spacing w:line="420" w:lineRule="exact"/>
        <w:ind w:firstLineChars="200" w:firstLine="520"/>
        <w:jc w:val="both"/>
        <w:rPr>
          <w:rFonts w:ascii="華康特粗楷體" w:eastAsia="華康特粗楷體" w:hAnsi="標楷體" w:cs="Times New Roman"/>
          <w:color w:val="000000" w:themeColor="text1"/>
          <w:sz w:val="26"/>
          <w:szCs w:val="26"/>
        </w:rPr>
      </w:pP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聞城中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有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韓某者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，神通廣大，能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知人宿因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，又能令病人立即痊癒。倘一去親近，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必隨彼魔力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所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誘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，以致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失正知見，增邪知見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，反以一生能了</w:t>
      </w:r>
      <w:r w:rsidR="004F1CBD" w:rsidRPr="0071329F">
        <w:rPr>
          <w:rFonts w:ascii="標楷體" w:eastAsia="標楷體" w:hAnsi="標楷體" w:cs="Times New Roman" w:hint="eastAsia"/>
          <w:color w:val="000000" w:themeColor="text1"/>
          <w:szCs w:val="24"/>
        </w:rPr>
        <w:t>（了生</w:t>
      </w:r>
      <w:r w:rsidR="004F1CBD" w:rsidRPr="0071329F">
        <w:rPr>
          <w:rFonts w:ascii="標楷體" w:eastAsia="標楷體" w:hAnsi="標楷體" w:cs="Times New Roman"/>
          <w:color w:val="000000" w:themeColor="text1"/>
          <w:szCs w:val="24"/>
        </w:rPr>
        <w:t>死</w:t>
      </w:r>
      <w:r w:rsidR="004F1CBD" w:rsidRPr="0071329F">
        <w:rPr>
          <w:rFonts w:ascii="標楷體" w:eastAsia="標楷體" w:hAnsi="標楷體" w:cs="Times New Roman" w:hint="eastAsia"/>
          <w:color w:val="000000" w:themeColor="text1"/>
          <w:szCs w:val="24"/>
        </w:rPr>
        <w:t>）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之資用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，輪轉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於長劫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，無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有出期</w:t>
      </w:r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lastRenderedPageBreak/>
        <w:t>也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。</w:t>
      </w:r>
    </w:p>
    <w:p w14:paraId="73F83E7F" w14:textId="77777777" w:rsidR="003A0AE5" w:rsidRPr="0071329F" w:rsidRDefault="003A0AE5" w:rsidP="003A0AE5">
      <w:pPr>
        <w:spacing w:line="420" w:lineRule="exact"/>
        <w:ind w:firstLineChars="200" w:firstLine="520"/>
        <w:jc w:val="both"/>
        <w:rPr>
          <w:rFonts w:ascii="華康特粗楷體" w:eastAsia="華康特粗楷體" w:hAnsi="標楷體" w:cs="Times New Roman"/>
          <w:color w:val="000000" w:themeColor="text1"/>
          <w:sz w:val="26"/>
          <w:szCs w:val="26"/>
        </w:rPr>
      </w:pP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以此魔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子，初則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妄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充悟道，人未歸附。近則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妄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充得道，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故得遠近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爭赴。且自謂：「我所說法，令人易於得道。」故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一境若狂，咸相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崇奉。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妄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充得道，須有事實，人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方肯信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，故肆無忌憚，隨口亂說。常為人言：「我能入定，超度亡魂，令其生天，或生淨土。能知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一切亡人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，或生天上，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或生人間及三惡道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。…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…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」由是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之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故，不但愚夫愚婦，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靡然從風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，即不明佛理之士大夫，亦以為實屬得道，而歸依信奉者，日見其多。縱有智者斥其狂妄，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由彼邪說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入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人深故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，了不見信。</w:t>
      </w:r>
    </w:p>
    <w:p w14:paraId="158295C3" w14:textId="77777777" w:rsidR="003A0AE5" w:rsidRPr="0071329F" w:rsidRDefault="003A0AE5" w:rsidP="003A0AE5">
      <w:pPr>
        <w:spacing w:line="420" w:lineRule="exact"/>
        <w:ind w:firstLineChars="200" w:firstLine="520"/>
        <w:jc w:val="both"/>
        <w:rPr>
          <w:rFonts w:ascii="華康粗明體" w:eastAsia="華康粗明體" w:hAnsi="華康粗明體" w:cs="華康粗明體"/>
          <w:color w:val="000000" w:themeColor="text1"/>
          <w:sz w:val="26"/>
          <w:szCs w:val="26"/>
        </w:rPr>
      </w:pPr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南昌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一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舉人之門人，在省城扶乩看病，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很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靈。巡撫之母有</w:t>
      </w:r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lastRenderedPageBreak/>
        <w:t>病，醫藥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不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效，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因請令看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。開一方，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藥服後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，人即死矣。急令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醫看方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，則內</w:t>
      </w:r>
      <w:proofErr w:type="gramStart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有反藥</w:t>
      </w:r>
      <w:proofErr w:type="gramEnd"/>
      <w:r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，因拿其人來問。其人言：</w:t>
      </w:r>
      <w:r w:rsidR="00D71119" w:rsidRPr="0071329F">
        <w:rPr>
          <w:rFonts w:ascii="華康特粗楷體" w:eastAsia="華康特粗楷體" w:hAnsi="標楷體" w:cs="Times New Roman" w:hint="eastAsia"/>
          <w:color w:val="000000" w:themeColor="text1"/>
          <w:sz w:val="26"/>
          <w:szCs w:val="26"/>
        </w:rPr>
        <w:t>「</w:t>
      </w:r>
      <w:proofErr w:type="gramStart"/>
      <w:r w:rsidRPr="0071329F">
        <w:rPr>
          <w:rFonts w:ascii="華康特粗楷體" w:eastAsia="華康特粗楷體" w:hAnsi="華康粗明體" w:cs="華康粗明體" w:hint="eastAsia"/>
          <w:color w:val="000000" w:themeColor="text1"/>
          <w:sz w:val="26"/>
          <w:szCs w:val="26"/>
        </w:rPr>
        <w:t>此吾師某教</w:t>
      </w:r>
      <w:proofErr w:type="gramEnd"/>
      <w:r w:rsidRPr="0071329F">
        <w:rPr>
          <w:rFonts w:ascii="華康特粗楷體" w:eastAsia="華康特粗楷體" w:hAnsi="華康粗明體" w:cs="華康粗明體" w:hint="eastAsia"/>
          <w:color w:val="000000" w:themeColor="text1"/>
          <w:sz w:val="26"/>
          <w:szCs w:val="26"/>
        </w:rPr>
        <w:t>我者。</w:t>
      </w:r>
      <w:r w:rsidR="00D71119" w:rsidRPr="0071329F">
        <w:rPr>
          <w:rFonts w:ascii="華康特粗楷體" w:eastAsia="華康特粗楷體" w:hAnsi="華康粗明體" w:cs="華康粗明體" w:hint="eastAsia"/>
          <w:color w:val="000000" w:themeColor="text1"/>
          <w:sz w:val="26"/>
          <w:szCs w:val="26"/>
        </w:rPr>
        <w:t>」</w:t>
      </w:r>
      <w:r w:rsidRPr="0071329F">
        <w:rPr>
          <w:rFonts w:ascii="華康特粗楷體" w:eastAsia="華康特粗楷體" w:hAnsi="華康粗明體" w:cs="華康粗明體" w:hint="eastAsia"/>
          <w:color w:val="000000" w:themeColor="text1"/>
          <w:sz w:val="26"/>
          <w:szCs w:val="26"/>
        </w:rPr>
        <w:t>巡撫</w:t>
      </w:r>
      <w:proofErr w:type="gramStart"/>
      <w:r w:rsidRPr="0071329F">
        <w:rPr>
          <w:rFonts w:ascii="華康特粗楷體" w:eastAsia="華康特粗楷體" w:hAnsi="華康粗明體" w:cs="華康粗明體" w:hint="eastAsia"/>
          <w:color w:val="000000" w:themeColor="text1"/>
          <w:sz w:val="26"/>
          <w:szCs w:val="26"/>
        </w:rPr>
        <w:t>因令其師</w:t>
      </w:r>
      <w:proofErr w:type="gramEnd"/>
      <w:r w:rsidRPr="0071329F">
        <w:rPr>
          <w:rFonts w:ascii="華康特粗楷體" w:eastAsia="華康特粗楷體" w:hAnsi="華康粗明體" w:cs="華康粗明體" w:hint="eastAsia"/>
          <w:color w:val="000000" w:themeColor="text1"/>
          <w:sz w:val="26"/>
          <w:szCs w:val="26"/>
        </w:rPr>
        <w:t>抵償，</w:t>
      </w:r>
      <w:proofErr w:type="gramStart"/>
      <w:r w:rsidRPr="0071329F">
        <w:rPr>
          <w:rFonts w:ascii="華康特粗楷體" w:eastAsia="華康特粗楷體" w:hAnsi="華康粗明體" w:cs="華康粗明體" w:hint="eastAsia"/>
          <w:color w:val="000000" w:themeColor="text1"/>
          <w:sz w:val="26"/>
          <w:szCs w:val="26"/>
        </w:rPr>
        <w:t>謂汝誣世</w:t>
      </w:r>
      <w:proofErr w:type="gramEnd"/>
      <w:r w:rsidRPr="0071329F">
        <w:rPr>
          <w:rFonts w:ascii="華康特粗楷體" w:eastAsia="華康特粗楷體" w:hAnsi="華康粗明體" w:cs="華康粗明體" w:hint="eastAsia"/>
          <w:color w:val="000000" w:themeColor="text1"/>
          <w:sz w:val="26"/>
          <w:szCs w:val="26"/>
        </w:rPr>
        <w:t>害人，</w:t>
      </w:r>
      <w:proofErr w:type="gramStart"/>
      <w:r w:rsidRPr="0071329F">
        <w:rPr>
          <w:rFonts w:ascii="華康特粗楷體" w:eastAsia="華康特粗楷體" w:hAnsi="華康粗明體" w:cs="華康粗明體" w:hint="eastAsia"/>
          <w:color w:val="000000" w:themeColor="text1"/>
          <w:sz w:val="26"/>
          <w:szCs w:val="26"/>
        </w:rPr>
        <w:t>遂殺其師</w:t>
      </w:r>
      <w:proofErr w:type="gramEnd"/>
      <w:r w:rsidRPr="0071329F">
        <w:rPr>
          <w:rFonts w:ascii="華康特粗楷體" w:eastAsia="華康特粗楷體" w:hAnsi="華康粗明體" w:cs="華康粗明體" w:hint="eastAsia"/>
          <w:color w:val="000000" w:themeColor="text1"/>
          <w:sz w:val="26"/>
          <w:szCs w:val="26"/>
        </w:rPr>
        <w:t>。</w:t>
      </w:r>
    </w:p>
    <w:p w14:paraId="4DB804A0" w14:textId="77777777" w:rsidR="00D71119" w:rsidRPr="0071329F" w:rsidRDefault="00D71119" w:rsidP="00D71119">
      <w:pPr>
        <w:spacing w:line="420" w:lineRule="exact"/>
        <w:ind w:firstLineChars="200" w:firstLine="440"/>
        <w:jc w:val="right"/>
        <w:rPr>
          <w:rFonts w:ascii="華康粗明體" w:eastAsia="華康粗明體" w:hAnsi="標楷體" w:cs="Times New Roman"/>
          <w:color w:val="000000" w:themeColor="text1"/>
          <w:sz w:val="26"/>
          <w:szCs w:val="26"/>
        </w:rPr>
      </w:pPr>
      <w:r w:rsidRPr="0071329F">
        <w:rPr>
          <w:rFonts w:ascii="標楷體" w:eastAsia="標楷體" w:hAnsi="標楷體" w:cs="Times New Roman" w:hint="eastAsia"/>
          <w:color w:val="000000" w:themeColor="text1"/>
          <w:sz w:val="22"/>
        </w:rPr>
        <w:t>（摘自《印光大師文鈔》）</w:t>
      </w:r>
    </w:p>
    <w:sectPr w:rsidR="00D71119" w:rsidRPr="0071329F" w:rsidSect="001408AF">
      <w:footerReference w:type="default" r:id="rId14"/>
      <w:pgSz w:w="8392" w:h="5953" w:code="11"/>
      <w:pgMar w:top="794" w:right="680" w:bottom="680" w:left="737" w:header="454" w:footer="454" w:gutter="0"/>
      <w:pgNumType w:fmt="taiwaneseCountingThousand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78B33" w14:textId="77777777" w:rsidR="00817863" w:rsidRDefault="00817863" w:rsidP="009808CE">
      <w:r>
        <w:separator/>
      </w:r>
    </w:p>
  </w:endnote>
  <w:endnote w:type="continuationSeparator" w:id="0">
    <w:p w14:paraId="765C4D32" w14:textId="77777777" w:rsidR="00817863" w:rsidRDefault="00817863" w:rsidP="0098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9EA9C" w14:textId="77777777" w:rsidR="009808CE" w:rsidRPr="00C23922" w:rsidRDefault="009808CE" w:rsidP="00C23922">
    <w:pPr>
      <w:pStyle w:val="a6"/>
      <w:tabs>
        <w:tab w:val="clear" w:pos="4153"/>
        <w:tab w:val="clear" w:pos="8306"/>
        <w:tab w:val="right" w:pos="6960"/>
      </w:tabs>
      <w:ind w:right="799"/>
      <w:rPr>
        <w:rFonts w:ascii="華康中黑體" w:eastAsia="華康中黑體" w:hAnsi="華康中黑體" w:cs="華康中黑體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25622" w14:textId="77777777" w:rsidR="006935D1" w:rsidRPr="00C23922" w:rsidRDefault="006935D1" w:rsidP="00C23922">
    <w:pPr>
      <w:pStyle w:val="a6"/>
      <w:tabs>
        <w:tab w:val="clear" w:pos="4153"/>
        <w:tab w:val="clear" w:pos="8306"/>
        <w:tab w:val="right" w:pos="6960"/>
      </w:tabs>
      <w:ind w:right="799"/>
      <w:rPr>
        <w:rFonts w:ascii="華康中黑體" w:eastAsia="華康中黑體" w:hAnsi="華康中黑體" w:cs="華康中黑體"/>
      </w:rPr>
    </w:pPr>
    <w:r w:rsidRPr="00956BDC">
      <w:rPr>
        <w:rFonts w:ascii="華康中黑體" w:eastAsia="華康中黑體" w:hAnsi="華康中黑體" w:cs="華康中黑體" w:hint="eastAsia"/>
        <w:color w:val="FFFFFF"/>
      </w:rPr>
      <w:t>目錄</w:t>
    </w:r>
    <w:r>
      <w:rPr>
        <w:rFonts w:ascii="華康中黑體" w:eastAsia="華康中黑體" w:hAnsi="華康中黑體" w:cs="華康中黑體"/>
      </w:rPr>
      <w:tab/>
    </w:r>
    <w:r w:rsidRPr="00956BDC">
      <w:rPr>
        <w:rFonts w:ascii="華康中黑體" w:eastAsia="華康中黑體" w:hAnsi="華康中黑體" w:cs="華康中黑體"/>
        <w:color w:val="FFFFFF"/>
      </w:rPr>
      <w:fldChar w:fldCharType="begin"/>
    </w:r>
    <w:r w:rsidRPr="00956BDC">
      <w:rPr>
        <w:rFonts w:ascii="華康中黑體" w:eastAsia="華康中黑體" w:hAnsi="華康中黑體" w:cs="華康中黑體"/>
        <w:color w:val="FFFFFF"/>
      </w:rPr>
      <w:instrText>PAGE   \* MERGEFORMAT</w:instrText>
    </w:r>
    <w:r w:rsidRPr="00956BDC">
      <w:rPr>
        <w:rFonts w:ascii="華康中黑體" w:eastAsia="華康中黑體" w:hAnsi="華康中黑體" w:cs="華康中黑體"/>
        <w:color w:val="FFFFFF"/>
      </w:rPr>
      <w:fldChar w:fldCharType="separate"/>
    </w:r>
    <w:r w:rsidR="0071329F">
      <w:rPr>
        <w:rFonts w:ascii="華康中黑體" w:eastAsia="華康中黑體" w:hAnsi="華康中黑體" w:cs="華康中黑體"/>
        <w:noProof/>
        <w:color w:val="FFFFFF"/>
      </w:rPr>
      <w:t>１</w:t>
    </w:r>
    <w:r w:rsidRPr="00956BDC">
      <w:rPr>
        <w:rFonts w:ascii="華康中黑體" w:eastAsia="華康中黑體" w:hAnsi="華康中黑體" w:cs="華康中黑體"/>
        <w:color w:val="FFFFFF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DB46B" w14:textId="77777777" w:rsidR="006935D1" w:rsidRPr="00C23922" w:rsidRDefault="006935D1" w:rsidP="00C23922">
    <w:pPr>
      <w:pStyle w:val="a6"/>
      <w:tabs>
        <w:tab w:val="clear" w:pos="4153"/>
        <w:tab w:val="clear" w:pos="8306"/>
        <w:tab w:val="right" w:pos="6960"/>
      </w:tabs>
      <w:ind w:right="799"/>
      <w:rPr>
        <w:rFonts w:ascii="華康中黑體" w:eastAsia="華康中黑體" w:hAnsi="華康中黑體" w:cs="華康中黑體"/>
      </w:rPr>
    </w:pPr>
    <w:r w:rsidRPr="006935D1">
      <w:rPr>
        <w:rFonts w:ascii="華康中黑體" w:eastAsia="華康中黑體" w:hAnsi="華康中黑體" w:cs="華康中黑體" w:hint="eastAsia"/>
      </w:rPr>
      <w:t>念佛人六</w:t>
    </w:r>
    <w:proofErr w:type="gramStart"/>
    <w:r w:rsidRPr="006935D1">
      <w:rPr>
        <w:rFonts w:ascii="華康中黑體" w:eastAsia="華康中黑體" w:hAnsi="華康中黑體" w:cs="華康中黑體" w:hint="eastAsia"/>
      </w:rPr>
      <w:t>不</w:t>
    </w:r>
    <w:proofErr w:type="gramEnd"/>
    <w:r w:rsidRPr="006935D1">
      <w:rPr>
        <w:rFonts w:ascii="華康中黑體" w:eastAsia="華康中黑體" w:hAnsi="華康中黑體" w:cs="華康中黑體" w:hint="eastAsia"/>
      </w:rPr>
      <w:t>四平</w:t>
    </w:r>
    <w:r>
      <w:rPr>
        <w:rFonts w:ascii="華康中黑體" w:eastAsia="華康中黑體" w:hAnsi="華康中黑體" w:cs="華康中黑體"/>
      </w:rPr>
      <w:tab/>
    </w:r>
    <w:r w:rsidRPr="00C23922">
      <w:rPr>
        <w:rFonts w:ascii="華康中黑體" w:eastAsia="華康中黑體" w:hAnsi="華康中黑體" w:cs="華康中黑體"/>
      </w:rPr>
      <w:fldChar w:fldCharType="begin"/>
    </w:r>
    <w:r w:rsidRPr="00C23922">
      <w:rPr>
        <w:rFonts w:ascii="華康中黑體" w:eastAsia="華康中黑體" w:hAnsi="華康中黑體" w:cs="華康中黑體"/>
      </w:rPr>
      <w:instrText>PAGE   \* MERGEFORMAT</w:instrText>
    </w:r>
    <w:r w:rsidRPr="00C23922">
      <w:rPr>
        <w:rFonts w:ascii="華康中黑體" w:eastAsia="華康中黑體" w:hAnsi="華康中黑體" w:cs="華康中黑體"/>
      </w:rPr>
      <w:fldChar w:fldCharType="separate"/>
    </w:r>
    <w:r w:rsidR="0071329F" w:rsidRPr="0071329F">
      <w:rPr>
        <w:rFonts w:ascii="華康中黑體" w:eastAsia="華康中黑體" w:hAnsi="華康中黑體" w:cs="華康中黑體" w:hint="eastAsia"/>
        <w:noProof/>
        <w:lang w:val="zh-TW"/>
      </w:rPr>
      <w:t>二七</w:t>
    </w:r>
    <w:r w:rsidRPr="00C23922">
      <w:rPr>
        <w:rFonts w:ascii="華康中黑體" w:eastAsia="華康中黑體" w:hAnsi="華康中黑體" w:cs="華康中黑體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01603" w14:textId="47A39464" w:rsidR="001408AF" w:rsidRPr="00C23922" w:rsidRDefault="001408AF" w:rsidP="00C23922">
    <w:pPr>
      <w:pStyle w:val="a6"/>
      <w:tabs>
        <w:tab w:val="clear" w:pos="4153"/>
        <w:tab w:val="clear" w:pos="8306"/>
        <w:tab w:val="right" w:pos="6960"/>
      </w:tabs>
      <w:ind w:right="799"/>
      <w:rPr>
        <w:rFonts w:ascii="華康中黑體" w:eastAsia="華康中黑體" w:hAnsi="華康中黑體" w:cs="華康中黑體"/>
      </w:rPr>
    </w:pPr>
    <w:r>
      <w:rPr>
        <w:rFonts w:ascii="華康中黑體" w:eastAsia="華康中黑體" w:hAnsi="華康中黑體" w:cs="華康中黑體"/>
      </w:rPr>
      <w:fldChar w:fldCharType="begin"/>
    </w:r>
    <w:r>
      <w:rPr>
        <w:rFonts w:ascii="華康中黑體" w:eastAsia="華康中黑體" w:hAnsi="華康中黑體" w:cs="華康中黑體"/>
      </w:rPr>
      <w:instrText xml:space="preserve"> </w:instrText>
    </w:r>
    <w:r>
      <w:rPr>
        <w:rFonts w:ascii="華康中黑體" w:eastAsia="華康中黑體" w:hAnsi="華康中黑體" w:cs="華康中黑體" w:hint="eastAsia"/>
      </w:rPr>
      <w:instrText>STYLEREF  "標題 1"  \* MERGEFORMAT</w:instrText>
    </w:r>
    <w:r>
      <w:rPr>
        <w:rFonts w:ascii="華康中黑體" w:eastAsia="華康中黑體" w:hAnsi="華康中黑體" w:cs="華康中黑體"/>
      </w:rPr>
      <w:instrText xml:space="preserve"> </w:instrText>
    </w:r>
    <w:r>
      <w:rPr>
        <w:rFonts w:ascii="華康中黑體" w:eastAsia="華康中黑體" w:hAnsi="華康中黑體" w:cs="華康中黑體"/>
      </w:rPr>
      <w:fldChar w:fldCharType="separate"/>
    </w:r>
    <w:r w:rsidR="0071329F">
      <w:rPr>
        <w:rFonts w:ascii="華康中黑體" w:eastAsia="華康中黑體" w:hAnsi="華康中黑體" w:cs="華康中黑體" w:hint="eastAsia"/>
        <w:noProof/>
      </w:rPr>
      <w:t>七、四平：平凡、平常、平淡、平實</w:t>
    </w:r>
    <w:r>
      <w:rPr>
        <w:rFonts w:ascii="華康中黑體" w:eastAsia="華康中黑體" w:hAnsi="華康中黑體" w:cs="華康中黑體"/>
      </w:rPr>
      <w:fldChar w:fldCharType="end"/>
    </w:r>
    <w:r>
      <w:rPr>
        <w:rFonts w:ascii="華康中黑體" w:eastAsia="華康中黑體" w:hAnsi="華康中黑體" w:cs="華康中黑體"/>
      </w:rPr>
      <w:tab/>
    </w:r>
    <w:r w:rsidRPr="00C23922">
      <w:rPr>
        <w:rFonts w:ascii="華康中黑體" w:eastAsia="華康中黑體" w:hAnsi="華康中黑體" w:cs="華康中黑體"/>
      </w:rPr>
      <w:fldChar w:fldCharType="begin"/>
    </w:r>
    <w:r w:rsidRPr="00C23922">
      <w:rPr>
        <w:rFonts w:ascii="華康中黑體" w:eastAsia="華康中黑體" w:hAnsi="華康中黑體" w:cs="華康中黑體"/>
      </w:rPr>
      <w:instrText>PAGE   \* MERGEFORMAT</w:instrText>
    </w:r>
    <w:r w:rsidRPr="00C23922">
      <w:rPr>
        <w:rFonts w:ascii="華康中黑體" w:eastAsia="華康中黑體" w:hAnsi="華康中黑體" w:cs="華康中黑體"/>
      </w:rPr>
      <w:fldChar w:fldCharType="separate"/>
    </w:r>
    <w:r w:rsidR="0071329F" w:rsidRPr="0071329F">
      <w:rPr>
        <w:rFonts w:ascii="華康中黑體" w:eastAsia="華康中黑體" w:hAnsi="華康中黑體" w:cs="華康中黑體" w:hint="eastAsia"/>
        <w:noProof/>
        <w:lang w:val="zh-TW"/>
      </w:rPr>
      <w:t>七九</w:t>
    </w:r>
    <w:r w:rsidRPr="00C23922">
      <w:rPr>
        <w:rFonts w:ascii="華康中黑體" w:eastAsia="華康中黑體" w:hAnsi="華康中黑體" w:cs="華康中黑體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C2211" w14:textId="1418D7DC" w:rsidR="00332CAC" w:rsidRPr="00C23922" w:rsidRDefault="00332CAC" w:rsidP="00C23922">
    <w:pPr>
      <w:pStyle w:val="a6"/>
      <w:tabs>
        <w:tab w:val="clear" w:pos="4153"/>
        <w:tab w:val="clear" w:pos="8306"/>
        <w:tab w:val="right" w:pos="6960"/>
      </w:tabs>
      <w:ind w:right="799"/>
      <w:rPr>
        <w:rFonts w:ascii="華康中黑體" w:eastAsia="華康中黑體" w:hAnsi="華康中黑體" w:cs="華康中黑體"/>
      </w:rPr>
    </w:pPr>
    <w:r>
      <w:rPr>
        <w:rFonts w:ascii="華康中黑體" w:eastAsia="華康中黑體" w:hAnsi="華康中黑體" w:cs="華康中黑體"/>
      </w:rPr>
      <w:fldChar w:fldCharType="begin"/>
    </w:r>
    <w:r>
      <w:rPr>
        <w:rFonts w:ascii="華康中黑體" w:eastAsia="華康中黑體" w:hAnsi="華康中黑體" w:cs="華康中黑體"/>
      </w:rPr>
      <w:instrText xml:space="preserve"> </w:instrText>
    </w:r>
    <w:r>
      <w:rPr>
        <w:rFonts w:ascii="華康中黑體" w:eastAsia="華康中黑體" w:hAnsi="華康中黑體" w:cs="華康中黑體" w:hint="eastAsia"/>
      </w:rPr>
      <w:instrText>STYLEREF  "標題 1"  \* MERGEFORMAT</w:instrText>
    </w:r>
    <w:r>
      <w:rPr>
        <w:rFonts w:ascii="華康中黑體" w:eastAsia="華康中黑體" w:hAnsi="華康中黑體" w:cs="華康中黑體"/>
      </w:rPr>
      <w:instrText xml:space="preserve"> </w:instrText>
    </w:r>
    <w:r>
      <w:rPr>
        <w:rFonts w:ascii="華康中黑體" w:eastAsia="華康中黑體" w:hAnsi="華康中黑體" w:cs="華康中黑體"/>
      </w:rPr>
      <w:fldChar w:fldCharType="separate"/>
    </w:r>
    <w:r w:rsidR="0071329F">
      <w:rPr>
        <w:rFonts w:ascii="華康中黑體" w:eastAsia="華康中黑體" w:hAnsi="華康中黑體" w:cs="華康中黑體" w:hint="eastAsia"/>
        <w:noProof/>
      </w:rPr>
      <w:t>附錄</w:t>
    </w:r>
    <w:r>
      <w:rPr>
        <w:rFonts w:ascii="華康中黑體" w:eastAsia="華康中黑體" w:hAnsi="華康中黑體" w:cs="華康中黑體"/>
      </w:rPr>
      <w:fldChar w:fldCharType="end"/>
    </w:r>
    <w:proofErr w:type="gramStart"/>
    <w:r w:rsidR="00D71119" w:rsidRPr="00D71119">
      <w:rPr>
        <w:rFonts w:ascii="Times New Roman" w:eastAsia="華康粗明體" w:hAnsi="Times New Roman" w:cs="Times New Roman"/>
      </w:rPr>
      <w:t>——</w:t>
    </w:r>
    <w:proofErr w:type="gramEnd"/>
    <w:r w:rsidRPr="00332CAC">
      <w:rPr>
        <w:rFonts w:ascii="華康中黑體" w:eastAsia="華康中黑體" w:hAnsi="華康中黑體" w:cs="華康中黑體" w:hint="eastAsia"/>
      </w:rPr>
      <w:t>印光大師</w:t>
    </w:r>
    <w:proofErr w:type="gramStart"/>
    <w:r w:rsidRPr="00332CAC">
      <w:rPr>
        <w:rFonts w:ascii="華康中黑體" w:eastAsia="華康中黑體" w:hAnsi="華康中黑體" w:cs="華康中黑體" w:hint="eastAsia"/>
      </w:rPr>
      <w:t>論魔事</w:t>
    </w:r>
    <w:proofErr w:type="gramEnd"/>
    <w:r>
      <w:rPr>
        <w:rFonts w:ascii="華康中黑體" w:eastAsia="華康中黑體" w:hAnsi="華康中黑體" w:cs="華康中黑體"/>
      </w:rPr>
      <w:tab/>
    </w:r>
    <w:r w:rsidRPr="00C23922">
      <w:rPr>
        <w:rFonts w:ascii="華康中黑體" w:eastAsia="華康中黑體" w:hAnsi="華康中黑體" w:cs="華康中黑體"/>
      </w:rPr>
      <w:fldChar w:fldCharType="begin"/>
    </w:r>
    <w:r w:rsidRPr="00C23922">
      <w:rPr>
        <w:rFonts w:ascii="華康中黑體" w:eastAsia="華康中黑體" w:hAnsi="華康中黑體" w:cs="華康中黑體"/>
      </w:rPr>
      <w:instrText>PAGE   \* MERGEFORMAT</w:instrText>
    </w:r>
    <w:r w:rsidRPr="00C23922">
      <w:rPr>
        <w:rFonts w:ascii="華康中黑體" w:eastAsia="華康中黑體" w:hAnsi="華康中黑體" w:cs="華康中黑體"/>
      </w:rPr>
      <w:fldChar w:fldCharType="separate"/>
    </w:r>
    <w:r w:rsidR="0071329F" w:rsidRPr="0071329F">
      <w:rPr>
        <w:rFonts w:ascii="華康中黑體" w:eastAsia="華康中黑體" w:hAnsi="華康中黑體" w:cs="華康中黑體" w:hint="eastAsia"/>
        <w:noProof/>
        <w:lang w:val="zh-TW"/>
      </w:rPr>
      <w:t>九五</w:t>
    </w:r>
    <w:r w:rsidRPr="00C23922">
      <w:rPr>
        <w:rFonts w:ascii="華康中黑體" w:eastAsia="華康中黑體" w:hAnsi="華康中黑體" w:cs="華康中黑體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EF5C7" w14:textId="77777777" w:rsidR="00817863" w:rsidRDefault="00817863" w:rsidP="009808CE">
      <w:r>
        <w:separator/>
      </w:r>
    </w:p>
  </w:footnote>
  <w:footnote w:type="continuationSeparator" w:id="0">
    <w:p w14:paraId="2666D8C1" w14:textId="77777777" w:rsidR="00817863" w:rsidRDefault="00817863" w:rsidP="00980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AFD52" w14:textId="77777777" w:rsidR="00C23922" w:rsidRPr="00D36B5B" w:rsidRDefault="00DC457A" w:rsidP="001408AF">
    <w:pPr>
      <w:pStyle w:val="a4"/>
      <w:tabs>
        <w:tab w:val="clear" w:pos="4153"/>
        <w:tab w:val="clear" w:pos="8306"/>
        <w:tab w:val="right" w:pos="6960"/>
      </w:tabs>
      <w:rPr>
        <w:rFonts w:ascii="華康中黑體" w:eastAsia="華康中黑體" w:hAnsi="華康中黑體" w:cs="華康中黑體"/>
        <w:color w:val="FFFFFF"/>
      </w:rPr>
    </w:pPr>
    <w:r w:rsidRPr="00D36B5B">
      <w:rPr>
        <w:rFonts w:ascii="華康中黑體" w:eastAsia="華康中黑體" w:hAnsi="華康中黑體" w:cs="華康中黑體"/>
        <w:color w:val="FFFFFF"/>
      </w:rPr>
      <w:fldChar w:fldCharType="begin"/>
    </w:r>
    <w:r w:rsidRPr="00D36B5B">
      <w:rPr>
        <w:rFonts w:ascii="華康中黑體" w:eastAsia="華康中黑體" w:hAnsi="華康中黑體" w:cs="華康中黑體"/>
        <w:color w:val="FFFFFF"/>
      </w:rPr>
      <w:instrText>PAGE   \* MERGEFORMAT</w:instrText>
    </w:r>
    <w:r w:rsidRPr="00D36B5B">
      <w:rPr>
        <w:rFonts w:ascii="華康中黑體" w:eastAsia="華康中黑體" w:hAnsi="華康中黑體" w:cs="華康中黑體"/>
        <w:color w:val="FFFFFF"/>
      </w:rPr>
      <w:fldChar w:fldCharType="separate"/>
    </w:r>
    <w:r w:rsidR="0071329F" w:rsidRPr="0071329F">
      <w:rPr>
        <w:rFonts w:ascii="華康中黑體" w:eastAsia="華康中黑體" w:hAnsi="華康中黑體" w:cs="華康中黑體" w:hint="eastAsia"/>
        <w:noProof/>
        <w:color w:val="FFFFFF"/>
        <w:lang w:val="zh-TW"/>
      </w:rPr>
      <w:t>○</w:t>
    </w:r>
    <w:r w:rsidRPr="00D36B5B">
      <w:rPr>
        <w:rFonts w:ascii="華康中黑體" w:eastAsia="華康中黑體" w:hAnsi="華康中黑體" w:cs="華康中黑體"/>
        <w:color w:val="FFFFFF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B62B7" w14:textId="77777777" w:rsidR="006935D1" w:rsidRDefault="006935D1" w:rsidP="001408AF">
    <w:pPr>
      <w:pStyle w:val="a4"/>
      <w:tabs>
        <w:tab w:val="clear" w:pos="4153"/>
        <w:tab w:val="clear" w:pos="8306"/>
        <w:tab w:val="right" w:pos="6960"/>
      </w:tabs>
    </w:pPr>
    <w:r w:rsidRPr="00C23922">
      <w:rPr>
        <w:rFonts w:ascii="華康中黑體" w:eastAsia="華康中黑體" w:hAnsi="華康中黑體" w:cs="華康中黑體" w:hint="eastAsia"/>
      </w:rPr>
      <w:t>念佛人六</w:t>
    </w:r>
    <w:proofErr w:type="gramStart"/>
    <w:r w:rsidRPr="00C23922">
      <w:rPr>
        <w:rFonts w:ascii="華康中黑體" w:eastAsia="華康中黑體" w:hAnsi="華康中黑體" w:cs="華康中黑體" w:hint="eastAsia"/>
      </w:rPr>
      <w:t>不</w:t>
    </w:r>
    <w:proofErr w:type="gramEnd"/>
    <w:r w:rsidRPr="00C23922">
      <w:rPr>
        <w:rFonts w:ascii="華康中黑體" w:eastAsia="華康中黑體" w:hAnsi="華康中黑體" w:cs="華康中黑體" w:hint="eastAsia"/>
      </w:rPr>
      <w:t>四平</w:t>
    </w:r>
    <w:r>
      <w:rPr>
        <w:rFonts w:ascii="華康中黑體" w:eastAsia="華康中黑體" w:hAnsi="華康中黑體" w:cs="華康中黑體"/>
      </w:rPr>
      <w:tab/>
    </w:r>
    <w:r w:rsidRPr="001408AF">
      <w:rPr>
        <w:rFonts w:ascii="華康中黑體" w:eastAsia="華康中黑體" w:hAnsi="華康中黑體" w:cs="華康中黑體"/>
      </w:rPr>
      <w:fldChar w:fldCharType="begin"/>
    </w:r>
    <w:r w:rsidRPr="001408AF">
      <w:rPr>
        <w:rFonts w:ascii="華康中黑體" w:eastAsia="華康中黑體" w:hAnsi="華康中黑體" w:cs="華康中黑體"/>
      </w:rPr>
      <w:instrText>PAGE   \* MERGEFORMAT</w:instrText>
    </w:r>
    <w:r w:rsidRPr="001408AF">
      <w:rPr>
        <w:rFonts w:ascii="華康中黑體" w:eastAsia="華康中黑體" w:hAnsi="華康中黑體" w:cs="華康中黑體"/>
      </w:rPr>
      <w:fldChar w:fldCharType="separate"/>
    </w:r>
    <w:r w:rsidR="0071329F" w:rsidRPr="0071329F">
      <w:rPr>
        <w:rFonts w:ascii="華康中黑體" w:eastAsia="華康中黑體" w:hAnsi="華康中黑體" w:cs="華康中黑體" w:hint="eastAsia"/>
        <w:noProof/>
        <w:lang w:val="zh-TW"/>
      </w:rPr>
      <w:t>八○</w:t>
    </w:r>
    <w:r w:rsidRPr="001408AF">
      <w:rPr>
        <w:rFonts w:ascii="華康中黑體" w:eastAsia="華康中黑體" w:hAnsi="華康中黑體" w:cs="華康中黑體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CD5B58"/>
    <w:multiLevelType w:val="hybridMultilevel"/>
    <w:tmpl w:val="EC9A4E22"/>
    <w:lvl w:ilvl="0" w:tplc="B66A98BA">
      <w:start w:val="1"/>
      <w:numFmt w:val="bullet"/>
      <w:lvlText w:val=""/>
      <w:lvlJc w:val="left"/>
      <w:pPr>
        <w:ind w:left="1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bordersDoNotSurroundHeader/>
  <w:bordersDoNotSurroundFooter/>
  <w:gutterAtTop/>
  <w:proofState w:spelling="clean" w:grammar="clean"/>
  <w:defaultTabStop w:val="480"/>
  <w:evenAndOddHeaders/>
  <w:displayHorizontalDrawingGridEvery w:val="0"/>
  <w:displayVerticalDrawingGridEvery w:val="2"/>
  <w:characterSpacingControl w:val="compressPunctuation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CE"/>
    <w:rsid w:val="00014EA0"/>
    <w:rsid w:val="0002098E"/>
    <w:rsid w:val="00026419"/>
    <w:rsid w:val="00037330"/>
    <w:rsid w:val="0004352A"/>
    <w:rsid w:val="00051AEC"/>
    <w:rsid w:val="00060FFC"/>
    <w:rsid w:val="000B7D5D"/>
    <w:rsid w:val="00122108"/>
    <w:rsid w:val="001408AF"/>
    <w:rsid w:val="00153BD8"/>
    <w:rsid w:val="0017237C"/>
    <w:rsid w:val="0017605F"/>
    <w:rsid w:val="00186366"/>
    <w:rsid w:val="001B779C"/>
    <w:rsid w:val="001C670C"/>
    <w:rsid w:val="001D3CEF"/>
    <w:rsid w:val="001D7388"/>
    <w:rsid w:val="001F0190"/>
    <w:rsid w:val="001F3E7A"/>
    <w:rsid w:val="00204AAB"/>
    <w:rsid w:val="002170A4"/>
    <w:rsid w:val="00222C5C"/>
    <w:rsid w:val="002341CF"/>
    <w:rsid w:val="00273857"/>
    <w:rsid w:val="002A7595"/>
    <w:rsid w:val="002A7F59"/>
    <w:rsid w:val="002E0748"/>
    <w:rsid w:val="002E5134"/>
    <w:rsid w:val="003143BB"/>
    <w:rsid w:val="00330ADA"/>
    <w:rsid w:val="00332CAC"/>
    <w:rsid w:val="003452C2"/>
    <w:rsid w:val="003754E3"/>
    <w:rsid w:val="003876E1"/>
    <w:rsid w:val="003A0AE5"/>
    <w:rsid w:val="003B5243"/>
    <w:rsid w:val="00416FC2"/>
    <w:rsid w:val="004417E6"/>
    <w:rsid w:val="0045442E"/>
    <w:rsid w:val="004569A5"/>
    <w:rsid w:val="00464EDA"/>
    <w:rsid w:val="00483072"/>
    <w:rsid w:val="004D32B7"/>
    <w:rsid w:val="004E4D45"/>
    <w:rsid w:val="004E6BD8"/>
    <w:rsid w:val="004F0265"/>
    <w:rsid w:val="004F17C9"/>
    <w:rsid w:val="004F1CBD"/>
    <w:rsid w:val="00505C3C"/>
    <w:rsid w:val="005078B2"/>
    <w:rsid w:val="00513C24"/>
    <w:rsid w:val="005310F3"/>
    <w:rsid w:val="0054354C"/>
    <w:rsid w:val="005457DC"/>
    <w:rsid w:val="00552C31"/>
    <w:rsid w:val="005625FD"/>
    <w:rsid w:val="0057471E"/>
    <w:rsid w:val="00581335"/>
    <w:rsid w:val="005C0B0E"/>
    <w:rsid w:val="005E7C34"/>
    <w:rsid w:val="005F450E"/>
    <w:rsid w:val="00616898"/>
    <w:rsid w:val="006170D8"/>
    <w:rsid w:val="00627B39"/>
    <w:rsid w:val="00632383"/>
    <w:rsid w:val="006634F0"/>
    <w:rsid w:val="00667070"/>
    <w:rsid w:val="006727FB"/>
    <w:rsid w:val="006762A2"/>
    <w:rsid w:val="006935D1"/>
    <w:rsid w:val="00697D76"/>
    <w:rsid w:val="006B2131"/>
    <w:rsid w:val="006B2183"/>
    <w:rsid w:val="006C2400"/>
    <w:rsid w:val="006C36A9"/>
    <w:rsid w:val="006E615E"/>
    <w:rsid w:val="006F681C"/>
    <w:rsid w:val="0070439B"/>
    <w:rsid w:val="0071329F"/>
    <w:rsid w:val="00727440"/>
    <w:rsid w:val="007279A3"/>
    <w:rsid w:val="007320E0"/>
    <w:rsid w:val="00747A54"/>
    <w:rsid w:val="00757D33"/>
    <w:rsid w:val="00764133"/>
    <w:rsid w:val="007736BF"/>
    <w:rsid w:val="00774362"/>
    <w:rsid w:val="007A08F6"/>
    <w:rsid w:val="007A4DF3"/>
    <w:rsid w:val="007B2CCF"/>
    <w:rsid w:val="007B5683"/>
    <w:rsid w:val="007D6C64"/>
    <w:rsid w:val="007F03F0"/>
    <w:rsid w:val="007F0ADA"/>
    <w:rsid w:val="007F3A1D"/>
    <w:rsid w:val="00805D91"/>
    <w:rsid w:val="008123C9"/>
    <w:rsid w:val="00817863"/>
    <w:rsid w:val="008375A7"/>
    <w:rsid w:val="0086311A"/>
    <w:rsid w:val="008975A7"/>
    <w:rsid w:val="008A6E82"/>
    <w:rsid w:val="008C0B06"/>
    <w:rsid w:val="008D19E0"/>
    <w:rsid w:val="008E5F60"/>
    <w:rsid w:val="008F4F20"/>
    <w:rsid w:val="00927000"/>
    <w:rsid w:val="00931ADE"/>
    <w:rsid w:val="00940CF1"/>
    <w:rsid w:val="00951CCF"/>
    <w:rsid w:val="00956BDC"/>
    <w:rsid w:val="00960B37"/>
    <w:rsid w:val="009770B2"/>
    <w:rsid w:val="009808CE"/>
    <w:rsid w:val="009862F7"/>
    <w:rsid w:val="0099771A"/>
    <w:rsid w:val="009A4299"/>
    <w:rsid w:val="009B482A"/>
    <w:rsid w:val="009D1EC2"/>
    <w:rsid w:val="009D6F9E"/>
    <w:rsid w:val="009E1533"/>
    <w:rsid w:val="009F781B"/>
    <w:rsid w:val="00A2428C"/>
    <w:rsid w:val="00A50F06"/>
    <w:rsid w:val="00A65E42"/>
    <w:rsid w:val="00A71F67"/>
    <w:rsid w:val="00A7231D"/>
    <w:rsid w:val="00A83864"/>
    <w:rsid w:val="00A977C7"/>
    <w:rsid w:val="00AA070D"/>
    <w:rsid w:val="00AA65F1"/>
    <w:rsid w:val="00AE1F7B"/>
    <w:rsid w:val="00AE48DA"/>
    <w:rsid w:val="00AF2EF3"/>
    <w:rsid w:val="00B13FE1"/>
    <w:rsid w:val="00B22A62"/>
    <w:rsid w:val="00B22DFF"/>
    <w:rsid w:val="00B25FA1"/>
    <w:rsid w:val="00B32AD0"/>
    <w:rsid w:val="00B37C50"/>
    <w:rsid w:val="00B37C79"/>
    <w:rsid w:val="00B402AC"/>
    <w:rsid w:val="00B6279E"/>
    <w:rsid w:val="00B749E7"/>
    <w:rsid w:val="00B86D4D"/>
    <w:rsid w:val="00B87E47"/>
    <w:rsid w:val="00B91CE2"/>
    <w:rsid w:val="00BA3A62"/>
    <w:rsid w:val="00BA7D30"/>
    <w:rsid w:val="00BC3140"/>
    <w:rsid w:val="00BC7D7B"/>
    <w:rsid w:val="00BD2B7A"/>
    <w:rsid w:val="00BD6A80"/>
    <w:rsid w:val="00C0200A"/>
    <w:rsid w:val="00C11A5B"/>
    <w:rsid w:val="00C21AC5"/>
    <w:rsid w:val="00C23922"/>
    <w:rsid w:val="00C25788"/>
    <w:rsid w:val="00C31DDE"/>
    <w:rsid w:val="00C37CF1"/>
    <w:rsid w:val="00C512DE"/>
    <w:rsid w:val="00C56005"/>
    <w:rsid w:val="00C57594"/>
    <w:rsid w:val="00CB1ACB"/>
    <w:rsid w:val="00CC713C"/>
    <w:rsid w:val="00CD225B"/>
    <w:rsid w:val="00CF11E7"/>
    <w:rsid w:val="00D07FD5"/>
    <w:rsid w:val="00D13004"/>
    <w:rsid w:val="00D17497"/>
    <w:rsid w:val="00D21DFF"/>
    <w:rsid w:val="00D23EEF"/>
    <w:rsid w:val="00D265A2"/>
    <w:rsid w:val="00D36B5B"/>
    <w:rsid w:val="00D37CB2"/>
    <w:rsid w:val="00D40FA7"/>
    <w:rsid w:val="00D415F8"/>
    <w:rsid w:val="00D44F12"/>
    <w:rsid w:val="00D544E1"/>
    <w:rsid w:val="00D71119"/>
    <w:rsid w:val="00DC457A"/>
    <w:rsid w:val="00DE13C6"/>
    <w:rsid w:val="00DE580B"/>
    <w:rsid w:val="00DF02F0"/>
    <w:rsid w:val="00DF1422"/>
    <w:rsid w:val="00DF3FF2"/>
    <w:rsid w:val="00E04764"/>
    <w:rsid w:val="00E06B36"/>
    <w:rsid w:val="00E16426"/>
    <w:rsid w:val="00E8735F"/>
    <w:rsid w:val="00E93DE5"/>
    <w:rsid w:val="00EA190D"/>
    <w:rsid w:val="00EA7780"/>
    <w:rsid w:val="00EE232A"/>
    <w:rsid w:val="00EE7CBF"/>
    <w:rsid w:val="00EF68D5"/>
    <w:rsid w:val="00F0567C"/>
    <w:rsid w:val="00F6469E"/>
    <w:rsid w:val="00F67362"/>
    <w:rsid w:val="00F816E6"/>
    <w:rsid w:val="00FB34FA"/>
    <w:rsid w:val="00FC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1E1FC"/>
  <w15:chartTrackingRefBased/>
  <w15:docId w15:val="{48D27740-08CB-4A59-B06F-AB44EF64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B1AC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9808C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9808C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Emphasis"/>
    <w:basedOn w:val="a0"/>
    <w:uiPriority w:val="20"/>
    <w:qFormat/>
    <w:rsid w:val="009808CE"/>
    <w:rPr>
      <w:i/>
      <w:iCs/>
    </w:rPr>
  </w:style>
  <w:style w:type="paragraph" w:styleId="a4">
    <w:name w:val="header"/>
    <w:basedOn w:val="a"/>
    <w:link w:val="a5"/>
    <w:uiPriority w:val="99"/>
    <w:unhideWhenUsed/>
    <w:rsid w:val="00980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08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0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08CE"/>
    <w:rPr>
      <w:sz w:val="20"/>
      <w:szCs w:val="20"/>
    </w:rPr>
  </w:style>
  <w:style w:type="paragraph" w:styleId="Web">
    <w:name w:val="Normal (Web)"/>
    <w:basedOn w:val="a"/>
    <w:uiPriority w:val="99"/>
    <w:unhideWhenUsed/>
    <w:rsid w:val="009808C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Strong"/>
    <w:basedOn w:val="a0"/>
    <w:uiPriority w:val="22"/>
    <w:qFormat/>
    <w:rsid w:val="009808CE"/>
    <w:rPr>
      <w:b/>
      <w:bCs/>
    </w:rPr>
  </w:style>
  <w:style w:type="paragraph" w:styleId="a9">
    <w:name w:val="List Paragraph"/>
    <w:basedOn w:val="a"/>
    <w:uiPriority w:val="34"/>
    <w:qFormat/>
    <w:rsid w:val="009808CE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CB1AC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TOC Heading"/>
    <w:basedOn w:val="1"/>
    <w:next w:val="a"/>
    <w:uiPriority w:val="39"/>
    <w:unhideWhenUsed/>
    <w:qFormat/>
    <w:rsid w:val="00C23922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C23922"/>
  </w:style>
  <w:style w:type="character" w:styleId="ab">
    <w:name w:val="Hyperlink"/>
    <w:basedOn w:val="a0"/>
    <w:uiPriority w:val="99"/>
    <w:unhideWhenUsed/>
    <w:rsid w:val="00C239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F7BF6-B997-4CD2-8DCF-A186DAEA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101</Pages>
  <Words>3502</Words>
  <Characters>19964</Characters>
  <Application>Microsoft Office Word</Application>
  <DocSecurity>0</DocSecurity>
  <Lines>166</Lines>
  <Paragraphs>46</Paragraphs>
  <ScaleCrop>false</ScaleCrop>
  <Company/>
  <LinksUpToDate>false</LinksUpToDate>
  <CharactersWithSpaces>23420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huijing</dc:creator>
  <cp:keywords/>
  <dc:description/>
  <cp:lastModifiedBy>user</cp:lastModifiedBy>
  <cp:revision>6</cp:revision>
  <dcterms:created xsi:type="dcterms:W3CDTF">2022-05-24T01:56:00Z</dcterms:created>
  <dcterms:modified xsi:type="dcterms:W3CDTF">2022-05-25T04:32:00Z</dcterms:modified>
</cp:coreProperties>
</file>